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6F" w:rsidRPr="00160561" w:rsidRDefault="0033606F" w:rsidP="0033606F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160561">
        <w:rPr>
          <w:b/>
          <w:sz w:val="28"/>
          <w:szCs w:val="28"/>
        </w:rPr>
        <w:t xml:space="preserve">Оценка исполнения муниципальных программ </w:t>
      </w:r>
    </w:p>
    <w:p w:rsidR="0033606F" w:rsidRPr="00160561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160561">
        <w:rPr>
          <w:b/>
          <w:sz w:val="28"/>
          <w:szCs w:val="28"/>
        </w:rPr>
        <w:t>Чукотского муниципального района</w:t>
      </w:r>
    </w:p>
    <w:p w:rsidR="0033606F" w:rsidRPr="00160561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16056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01 </w:t>
      </w:r>
      <w:r w:rsidR="00596EA1">
        <w:rPr>
          <w:b/>
          <w:sz w:val="28"/>
          <w:szCs w:val="28"/>
        </w:rPr>
        <w:t>июля</w:t>
      </w:r>
      <w:r>
        <w:rPr>
          <w:b/>
          <w:sz w:val="28"/>
          <w:szCs w:val="28"/>
        </w:rPr>
        <w:t xml:space="preserve"> 2024</w:t>
      </w:r>
      <w:r w:rsidRPr="00160561">
        <w:rPr>
          <w:b/>
          <w:sz w:val="28"/>
          <w:szCs w:val="28"/>
        </w:rPr>
        <w:t xml:space="preserve"> года</w:t>
      </w:r>
    </w:p>
    <w:p w:rsidR="0033606F" w:rsidRPr="00160561" w:rsidRDefault="0033606F" w:rsidP="0033606F">
      <w:pPr>
        <w:spacing w:line="0" w:lineRule="atLeast"/>
        <w:jc w:val="center"/>
        <w:rPr>
          <w:b/>
          <w:sz w:val="28"/>
          <w:szCs w:val="28"/>
        </w:rPr>
      </w:pPr>
    </w:p>
    <w:p w:rsidR="0033606F" w:rsidRPr="00D80014" w:rsidRDefault="0033606F" w:rsidP="0033606F">
      <w:pPr>
        <w:spacing w:line="0" w:lineRule="atLeast"/>
        <w:ind w:firstLine="567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В муниципальном образовании Чукотский муниципальный район в 2024 году действует двадцать пять муниципальных программ:</w:t>
      </w:r>
    </w:p>
    <w:p w:rsidR="0033606F" w:rsidRPr="00D80014" w:rsidRDefault="0033606F" w:rsidP="0033606F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D80014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</w:t>
      </w:r>
      <w:r>
        <w:rPr>
          <w:sz w:val="28"/>
          <w:szCs w:val="28"/>
        </w:rPr>
        <w:t>дении муниципальной программы «</w:t>
      </w:r>
      <w:r w:rsidRPr="00D80014">
        <w:rPr>
          <w:sz w:val="28"/>
          <w:szCs w:val="28"/>
        </w:rPr>
        <w:t>Профилактика правонарушений в муниципальном образовании Чукотский муниципальный район на 2023 – 2025 годы».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2 283,7 тыс. рублей, кассовое исполнение по данной программе составило – </w:t>
      </w:r>
      <w:r w:rsidR="00596EA1">
        <w:rPr>
          <w:sz w:val="28"/>
          <w:szCs w:val="28"/>
        </w:rPr>
        <w:t>936,0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596EA1">
        <w:rPr>
          <w:sz w:val="28"/>
          <w:szCs w:val="28"/>
        </w:rPr>
        <w:t>41,0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:rsidR="0033606F" w:rsidRPr="00D80014" w:rsidRDefault="0033606F" w:rsidP="0033606F">
      <w:pPr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>Ответственные исполнители программы:</w:t>
      </w:r>
    </w:p>
    <w:p w:rsidR="0033606F" w:rsidRPr="00D80014" w:rsidRDefault="0033606F" w:rsidP="0033606F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:rsidR="0033606F" w:rsidRPr="00D80014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-органы местного самоуправления Чукотского муниципального района;</w:t>
      </w:r>
    </w:p>
    <w:p w:rsidR="0033606F" w:rsidRPr="00D80014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:rsidR="0033606F" w:rsidRPr="00D80014" w:rsidRDefault="0033606F" w:rsidP="0033606F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D80014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D80014">
        <w:rPr>
          <w:sz w:val="28"/>
          <w:szCs w:val="28"/>
        </w:rPr>
        <w:t>. Утверждена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D80014">
        <w:rPr>
          <w:spacing w:val="-7"/>
          <w:sz w:val="28"/>
          <w:szCs w:val="28"/>
        </w:rPr>
        <w:t>.</w:t>
      </w:r>
    </w:p>
    <w:p w:rsidR="0033606F" w:rsidRPr="00D80014" w:rsidRDefault="0033606F" w:rsidP="003360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Утверждено в бюджете муниципального образования Чукотский муниципальный район на 2024 год </w:t>
      </w:r>
      <w:r w:rsidR="007648E9">
        <w:rPr>
          <w:sz w:val="28"/>
          <w:szCs w:val="28"/>
        </w:rPr>
        <w:t>164 141,9</w:t>
      </w:r>
      <w:r w:rsidRPr="00D80014">
        <w:rPr>
          <w:sz w:val="28"/>
          <w:szCs w:val="28"/>
        </w:rPr>
        <w:t xml:space="preserve"> тыс. рублей, исполнено – </w:t>
      </w:r>
      <w:r w:rsidR="007648E9">
        <w:rPr>
          <w:sz w:val="28"/>
          <w:szCs w:val="28"/>
        </w:rPr>
        <w:t>46 545,1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7648E9">
        <w:rPr>
          <w:sz w:val="28"/>
          <w:szCs w:val="28"/>
        </w:rPr>
        <w:t>28,4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>Ответственные исполнители программы:</w:t>
      </w:r>
    </w:p>
    <w:p w:rsidR="0033606F" w:rsidRPr="00D80014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-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D80014" w:rsidRDefault="0033606F" w:rsidP="0033606F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</w:t>
      </w:r>
      <w:r w:rsidR="007648E9">
        <w:rPr>
          <w:sz w:val="28"/>
          <w:szCs w:val="28"/>
        </w:rPr>
        <w:t>145 969,7</w:t>
      </w:r>
      <w:r w:rsidRPr="00D80014">
        <w:rPr>
          <w:sz w:val="28"/>
          <w:szCs w:val="28"/>
        </w:rPr>
        <w:t xml:space="preserve"> тыс. руб., исполнено </w:t>
      </w:r>
      <w:r w:rsidR="007648E9">
        <w:rPr>
          <w:sz w:val="28"/>
          <w:szCs w:val="28"/>
        </w:rPr>
        <w:t>42 946,7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648E9">
        <w:rPr>
          <w:sz w:val="28"/>
          <w:szCs w:val="28"/>
        </w:rPr>
        <w:t>29,4</w:t>
      </w:r>
      <w:r w:rsidRPr="00D80014">
        <w:rPr>
          <w:sz w:val="28"/>
          <w:szCs w:val="28"/>
        </w:rPr>
        <w:t xml:space="preserve">%. </w:t>
      </w:r>
    </w:p>
    <w:p w:rsidR="0033606F" w:rsidRPr="00D80014" w:rsidRDefault="0033606F" w:rsidP="0033606F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Ответственный исполнитель подпрограммы:</w:t>
      </w:r>
    </w:p>
    <w:p w:rsidR="0033606F" w:rsidRPr="00D80014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</w:t>
      </w:r>
      <w:r w:rsidRPr="00D80014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D80014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 xml:space="preserve">"Компенсация </w:t>
      </w:r>
      <w:proofErr w:type="spellStart"/>
      <w:r w:rsidRPr="00D80014">
        <w:rPr>
          <w:sz w:val="28"/>
          <w:szCs w:val="28"/>
        </w:rPr>
        <w:t>ресурсоснабжающим</w:t>
      </w:r>
      <w:proofErr w:type="spellEnd"/>
      <w:r w:rsidRPr="00D80014">
        <w:rPr>
          <w:sz w:val="28"/>
          <w:szCs w:val="28"/>
        </w:rPr>
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Pr="00D80014">
        <w:t xml:space="preserve"> </w:t>
      </w:r>
      <w:r w:rsidRPr="00D80014">
        <w:rPr>
          <w:sz w:val="28"/>
          <w:szCs w:val="28"/>
        </w:rPr>
        <w:t xml:space="preserve">утверждено в бюджете 96 721,1 тыс. руб., исполнено </w:t>
      </w:r>
      <w:r w:rsidR="007648E9">
        <w:rPr>
          <w:sz w:val="28"/>
          <w:szCs w:val="28"/>
        </w:rPr>
        <w:t>24 258,4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648E9">
        <w:rPr>
          <w:sz w:val="28"/>
          <w:szCs w:val="28"/>
        </w:rPr>
        <w:t>25,1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Расходы направлены на: 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возмещение </w:t>
      </w:r>
      <w:proofErr w:type="spellStart"/>
      <w:r w:rsidRPr="00D80014">
        <w:rPr>
          <w:sz w:val="28"/>
          <w:szCs w:val="28"/>
        </w:rPr>
        <w:t>ресурсоснабжающим</w:t>
      </w:r>
      <w:proofErr w:type="spellEnd"/>
      <w:r w:rsidRPr="00D80014">
        <w:rPr>
          <w:sz w:val="28"/>
          <w:szCs w:val="28"/>
        </w:rPr>
        <w:t xml:space="preserve"> организациям издержек в части расходов на реализацию печного топлива по регулируемым ценам;  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 xml:space="preserve"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7 280,2 тыс. руб., исполнено </w:t>
      </w:r>
      <w:r w:rsidR="007648E9">
        <w:rPr>
          <w:sz w:val="28"/>
          <w:szCs w:val="28"/>
        </w:rPr>
        <w:t>3 255,4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648E9">
        <w:rPr>
          <w:sz w:val="28"/>
          <w:szCs w:val="28"/>
        </w:rPr>
        <w:t>44,7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>«Субсидии организациям жилищно-коммунального хозяйства на устройство площадок ТКО в сельских населенных пунктах Чукотского муниципального района» утверждено в бюджете 0,0 тыс. руб., исполнено 0,0 тыс. руб., исполнение в целом составило 0%.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Расходы направлены на устройство площадок ТКО в сельских поселениях.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</w:t>
      </w: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 xml:space="preserve"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29 197,5 тыс. руб., исполнено </w:t>
      </w:r>
      <w:r w:rsidR="007648E9">
        <w:rPr>
          <w:sz w:val="28"/>
          <w:szCs w:val="28"/>
        </w:rPr>
        <w:t>15 432,9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648E9">
        <w:rPr>
          <w:sz w:val="28"/>
          <w:szCs w:val="28"/>
        </w:rPr>
        <w:t>52,9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>«Субсидии организациям жилищно коммунального хозяйства на укрепление и оснащение материально-</w:t>
      </w:r>
      <w:r w:rsidRPr="00D80014">
        <w:rPr>
          <w:sz w:val="28"/>
          <w:szCs w:val="28"/>
        </w:rPr>
        <w:lastRenderedPageBreak/>
        <w:t xml:space="preserve">технической базы" утверждено в бюджете </w:t>
      </w:r>
      <w:r w:rsidR="007648E9">
        <w:rPr>
          <w:sz w:val="28"/>
          <w:szCs w:val="28"/>
        </w:rPr>
        <w:t>12 770,9</w:t>
      </w:r>
      <w:r w:rsidRPr="00D80014">
        <w:rPr>
          <w:sz w:val="28"/>
          <w:szCs w:val="28"/>
        </w:rPr>
        <w:t xml:space="preserve"> тыс. руб., исполнено 0,0 тыс. руб., исполнение составило 0%.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Расходы направлены</w:t>
      </w:r>
      <w:r w:rsidRPr="00D80014">
        <w:t xml:space="preserve"> </w:t>
      </w:r>
      <w:r w:rsidRPr="00D80014">
        <w:rPr>
          <w:sz w:val="28"/>
          <w:szCs w:val="28"/>
        </w:rPr>
        <w:t>на возмещение части затрат организациям жилищно-коммунального хозяйства, связанных с приобретением материально-технических ценностей.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</w:t>
      </w: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</w:t>
      </w:r>
      <w:r w:rsidR="007648E9">
        <w:rPr>
          <w:sz w:val="28"/>
          <w:szCs w:val="28"/>
        </w:rPr>
        <w:t>18 172,2</w:t>
      </w:r>
      <w:r w:rsidRPr="00D80014">
        <w:rPr>
          <w:sz w:val="28"/>
          <w:szCs w:val="28"/>
        </w:rPr>
        <w:t xml:space="preserve"> тыс. руб., кассовое исполнение </w:t>
      </w:r>
      <w:r w:rsidR="007648E9">
        <w:rPr>
          <w:sz w:val="28"/>
          <w:szCs w:val="28"/>
        </w:rPr>
        <w:t>3 598,4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648E9">
        <w:rPr>
          <w:sz w:val="28"/>
          <w:szCs w:val="28"/>
        </w:rPr>
        <w:t>19,8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подпрограммы: </w:t>
      </w:r>
    </w:p>
    <w:p w:rsidR="0033606F" w:rsidRPr="00D80014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-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:rsidR="0033606F" w:rsidRPr="00D80014" w:rsidRDefault="0033606F" w:rsidP="0033606F">
      <w:pPr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>«Развитие водохозяйственного комплекса» утверждено в бюджете 0,0 тыс. руб., исполнено 0,0 тыс. руб., исполнение в целом составило 0 %.</w:t>
      </w:r>
    </w:p>
    <w:p w:rsidR="0033606F" w:rsidRPr="00D80014" w:rsidRDefault="0033606F" w:rsidP="0033606F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Ответственный исполнитель подпрограммы: </w:t>
      </w:r>
    </w:p>
    <w:p w:rsidR="0033606F" w:rsidRPr="00D80014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D80014">
        <w:rPr>
          <w:b/>
          <w:sz w:val="28"/>
          <w:szCs w:val="28"/>
          <w:lang w:eastAsia="zh-CN"/>
        </w:rPr>
        <w:t>3. Муниципальная программа</w:t>
      </w:r>
      <w:r w:rsidRPr="00D80014">
        <w:rPr>
          <w:sz w:val="28"/>
          <w:szCs w:val="28"/>
          <w:lang w:eastAsia="zh-CN"/>
        </w:rPr>
        <w:t xml:space="preserve"> </w:t>
      </w:r>
      <w:r w:rsidRPr="00D80014">
        <w:rPr>
          <w:b/>
          <w:sz w:val="28"/>
          <w:szCs w:val="28"/>
          <w:lang w:eastAsia="zh-CN"/>
        </w:rPr>
        <w:t>«Развитие образования в муниципальном образовании Чукотский муниципальный район»,</w:t>
      </w:r>
      <w:r w:rsidRPr="00D80014">
        <w:rPr>
          <w:sz w:val="28"/>
          <w:szCs w:val="28"/>
          <w:lang w:eastAsia="zh-CN"/>
        </w:rPr>
        <w:t xml:space="preserve"> утверждена </w:t>
      </w:r>
      <w:r w:rsidRPr="00D80014">
        <w:rPr>
          <w:sz w:val="28"/>
          <w:szCs w:val="28"/>
        </w:rPr>
        <w:t>постановлением Администрации муниципального образования Чукотский муниципальный район от 27.12.2019 года № 749 «</w:t>
      </w:r>
      <w:r w:rsidRPr="00D80014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D80014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– </w:t>
      </w:r>
      <w:r w:rsidR="008A373E">
        <w:rPr>
          <w:sz w:val="28"/>
          <w:szCs w:val="28"/>
        </w:rPr>
        <w:t>985 681,5</w:t>
      </w:r>
      <w:r w:rsidRPr="00D80014">
        <w:rPr>
          <w:sz w:val="28"/>
          <w:szCs w:val="28"/>
        </w:rPr>
        <w:t xml:space="preserve"> тыс. рублей, исполнено – </w:t>
      </w:r>
      <w:r w:rsidR="008A373E">
        <w:rPr>
          <w:sz w:val="28"/>
          <w:szCs w:val="28"/>
        </w:rPr>
        <w:t>474 237,4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8A373E">
        <w:rPr>
          <w:sz w:val="28"/>
          <w:szCs w:val="28"/>
        </w:rPr>
        <w:t>48,1</w:t>
      </w:r>
      <w:r w:rsidRPr="00D80014">
        <w:rPr>
          <w:sz w:val="28"/>
          <w:szCs w:val="28"/>
        </w:rPr>
        <w:t>%</w:t>
      </w:r>
      <w:r w:rsidRPr="00D80014">
        <w:rPr>
          <w:sz w:val="28"/>
          <w:szCs w:val="28"/>
          <w:lang w:eastAsia="zh-CN"/>
        </w:rPr>
        <w:t>.</w:t>
      </w:r>
    </w:p>
    <w:p w:rsidR="0033606F" w:rsidRPr="00D80014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D80014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D80014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 xml:space="preserve">«Молодежная политика и организация труда, развития, отдыха и оздоровления детей и подростков» утверждено в бюджете 14 728,6 тыс. руб., исполнено </w:t>
      </w:r>
      <w:r w:rsidR="008A373E">
        <w:rPr>
          <w:sz w:val="28"/>
          <w:szCs w:val="28"/>
        </w:rPr>
        <w:t>5 392,4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A373E">
        <w:rPr>
          <w:sz w:val="28"/>
          <w:szCs w:val="28"/>
        </w:rPr>
        <w:t>36,6</w:t>
      </w:r>
      <w:r w:rsidRPr="00D80014">
        <w:rPr>
          <w:sz w:val="28"/>
          <w:szCs w:val="28"/>
        </w:rPr>
        <w:t>%. Средства направлены на организацию труда, развития, отдыха и оздоровление детей и подростков: вывоз детей и подростков муниципального образования Чукотский муниципальный район на летние каникулы в села района и в тундру</w:t>
      </w:r>
      <w:proofErr w:type="gramEnd"/>
      <w:r w:rsidRPr="00D80014">
        <w:rPr>
          <w:sz w:val="28"/>
          <w:szCs w:val="28"/>
        </w:rPr>
        <w:t xml:space="preserve"> к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:rsidR="0033606F" w:rsidRPr="00D80014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b/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lastRenderedPageBreak/>
        <w:t>Подпрограмма</w:t>
      </w:r>
      <w:r w:rsidRPr="00D80014">
        <w:rPr>
          <w:sz w:val="28"/>
          <w:szCs w:val="28"/>
        </w:rPr>
        <w:t xml:space="preserve"> «Одаренные дети» утверждено в бюджете 1</w:t>
      </w:r>
      <w:r w:rsidR="008A373E">
        <w:rPr>
          <w:sz w:val="28"/>
          <w:szCs w:val="28"/>
        </w:rPr>
        <w:t> 192,0</w:t>
      </w:r>
      <w:r w:rsidRPr="00D80014">
        <w:rPr>
          <w:sz w:val="28"/>
          <w:szCs w:val="28"/>
        </w:rPr>
        <w:t xml:space="preserve"> тыс. руб., исполнено </w:t>
      </w:r>
      <w:r w:rsidR="008A373E">
        <w:rPr>
          <w:sz w:val="28"/>
          <w:szCs w:val="28"/>
        </w:rPr>
        <w:t>866,4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8A373E">
        <w:rPr>
          <w:sz w:val="28"/>
          <w:szCs w:val="28"/>
        </w:rPr>
        <w:t>72,7</w:t>
      </w:r>
      <w:r w:rsidRPr="00D80014">
        <w:rPr>
          <w:sz w:val="28"/>
          <w:szCs w:val="28"/>
        </w:rPr>
        <w:t>%. 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мероприятиях.</w:t>
      </w:r>
      <w:r w:rsidRPr="00940B03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33606F" w:rsidRPr="00D80014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3</w:t>
      </w:r>
      <w:r w:rsidR="008A373E">
        <w:rPr>
          <w:sz w:val="28"/>
          <w:szCs w:val="28"/>
        </w:rPr>
        <w:t>28</w:t>
      </w:r>
      <w:r w:rsidRPr="00D80014">
        <w:rPr>
          <w:sz w:val="28"/>
          <w:szCs w:val="28"/>
        </w:rPr>
        <w:t xml:space="preserve">,0 тыс. руб., исполнено </w:t>
      </w:r>
      <w:r w:rsidR="008A373E">
        <w:rPr>
          <w:sz w:val="28"/>
          <w:szCs w:val="28"/>
        </w:rPr>
        <w:t>126,0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A373E">
        <w:rPr>
          <w:sz w:val="28"/>
          <w:szCs w:val="28"/>
        </w:rPr>
        <w:t>38,4</w:t>
      </w:r>
      <w:r w:rsidRPr="00D80014">
        <w:rPr>
          <w:sz w:val="28"/>
          <w:szCs w:val="28"/>
        </w:rPr>
        <w:t>%. Средства направлены на проведение мониторинга в сфере образования и государственной итоговой аттестации, приобретение научно-методической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  <w:proofErr w:type="gramEnd"/>
    </w:p>
    <w:p w:rsidR="0033606F" w:rsidRPr="00D80014" w:rsidRDefault="0033606F" w:rsidP="008A373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D80014">
        <w:rPr>
          <w:b/>
          <w:sz w:val="28"/>
          <w:szCs w:val="28"/>
          <w:lang w:eastAsia="zh-CN"/>
        </w:rPr>
        <w:t>Подпрограмма</w:t>
      </w:r>
      <w:r w:rsidRPr="00D80014">
        <w:rPr>
          <w:sz w:val="28"/>
          <w:szCs w:val="28"/>
          <w:lang w:eastAsia="zh-CN"/>
        </w:rPr>
        <w:t xml:space="preserve"> «Укрепление материально-технической базы и</w:t>
      </w:r>
      <w:r w:rsidRPr="00D80014">
        <w:rPr>
          <w:sz w:val="28"/>
          <w:szCs w:val="28"/>
        </w:rPr>
        <w:t xml:space="preserve"> </w:t>
      </w:r>
      <w:r w:rsidRPr="00D80014">
        <w:rPr>
          <w:sz w:val="28"/>
          <w:szCs w:val="28"/>
          <w:lang w:eastAsia="zh-CN"/>
        </w:rPr>
        <w:t>безопасности учреждений образования муниципального образования Чукотский муниципальный район» утверждено в бюджете 19 001,</w:t>
      </w:r>
      <w:r w:rsidR="008A373E">
        <w:rPr>
          <w:sz w:val="28"/>
          <w:szCs w:val="28"/>
          <w:lang w:eastAsia="zh-CN"/>
        </w:rPr>
        <w:t>8</w:t>
      </w:r>
      <w:r w:rsidRPr="00D80014">
        <w:rPr>
          <w:sz w:val="28"/>
          <w:szCs w:val="28"/>
          <w:lang w:eastAsia="zh-CN"/>
        </w:rPr>
        <w:t xml:space="preserve"> тыс. руб., исполнено </w:t>
      </w:r>
      <w:r w:rsidR="008A373E">
        <w:rPr>
          <w:sz w:val="28"/>
          <w:szCs w:val="28"/>
          <w:lang w:eastAsia="zh-CN"/>
        </w:rPr>
        <w:t>7 109,6</w:t>
      </w:r>
      <w:r w:rsidRPr="00D80014">
        <w:rPr>
          <w:sz w:val="28"/>
          <w:szCs w:val="28"/>
          <w:lang w:eastAsia="zh-CN"/>
        </w:rPr>
        <w:t xml:space="preserve"> тыс. руб., исполнение в целом составило </w:t>
      </w:r>
      <w:r w:rsidR="008A373E">
        <w:rPr>
          <w:sz w:val="28"/>
          <w:szCs w:val="28"/>
          <w:lang w:eastAsia="zh-CN"/>
        </w:rPr>
        <w:t>37,4</w:t>
      </w:r>
      <w:r w:rsidRPr="00D80014">
        <w:rPr>
          <w:sz w:val="28"/>
          <w:szCs w:val="28"/>
          <w:lang w:eastAsia="zh-CN"/>
        </w:rPr>
        <w:t>%. Расходы направлены на проведение ремонтных работ, на материально-техническое обеспечение образовательных учреждений, на обеспечение безопасности образовательных организаций,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</w:t>
      </w:r>
      <w:proofErr w:type="gramEnd"/>
      <w:r w:rsidRPr="00D80014">
        <w:rPr>
          <w:sz w:val="28"/>
          <w:szCs w:val="28"/>
          <w:lang w:eastAsia="zh-CN"/>
        </w:rPr>
        <w:t xml:space="preserve"> спортом в образовательных организациях, на реализацию мероприятий по профессиональной ориентации лиц, обучающихся в общеобразовательных организациях, на поддержку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организаций.</w:t>
      </w:r>
    </w:p>
    <w:p w:rsidR="0033606F" w:rsidRPr="00D80014" w:rsidRDefault="0033606F" w:rsidP="0033606F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D80014">
        <w:rPr>
          <w:b/>
          <w:sz w:val="28"/>
          <w:szCs w:val="28"/>
          <w:lang w:eastAsia="zh-CN"/>
        </w:rPr>
        <w:t>Подпрограмма</w:t>
      </w:r>
      <w:r w:rsidRPr="00D80014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</w:t>
      </w:r>
      <w:r w:rsidR="008A373E">
        <w:rPr>
          <w:sz w:val="28"/>
          <w:szCs w:val="28"/>
          <w:lang w:eastAsia="zh-CN"/>
        </w:rPr>
        <w:t>28 740,2</w:t>
      </w:r>
      <w:r w:rsidRPr="00D80014">
        <w:rPr>
          <w:sz w:val="28"/>
          <w:szCs w:val="28"/>
          <w:lang w:eastAsia="zh-CN"/>
        </w:rPr>
        <w:t xml:space="preserve"> тыс. руб., исполнено </w:t>
      </w:r>
      <w:r w:rsidR="008A373E">
        <w:rPr>
          <w:sz w:val="28"/>
          <w:szCs w:val="28"/>
          <w:lang w:eastAsia="zh-CN"/>
        </w:rPr>
        <w:t>16 439,3</w:t>
      </w:r>
      <w:r w:rsidRPr="00D80014">
        <w:rPr>
          <w:sz w:val="28"/>
          <w:szCs w:val="28"/>
          <w:lang w:eastAsia="zh-CN"/>
        </w:rPr>
        <w:t xml:space="preserve"> </w:t>
      </w:r>
      <w:r w:rsidRPr="00D80014">
        <w:rPr>
          <w:sz w:val="28"/>
          <w:szCs w:val="28"/>
        </w:rPr>
        <w:t xml:space="preserve">тыс. руб., исполнение в целом составило </w:t>
      </w:r>
      <w:r w:rsidR="008A373E">
        <w:rPr>
          <w:sz w:val="28"/>
          <w:szCs w:val="28"/>
        </w:rPr>
        <w:t>57,2</w:t>
      </w:r>
      <w:r w:rsidRPr="00D80014">
        <w:rPr>
          <w:sz w:val="28"/>
          <w:szCs w:val="28"/>
        </w:rPr>
        <w:t>%. Расходы направлены на ежемесячное вознаграждение за классное руководство педагогическим работникам муниципальных образовательных организаций, на организацию бесплатного горячего питания обучающихся, осваивающих образовательные программы начального общего образования.</w:t>
      </w:r>
      <w:proofErr w:type="gramEnd"/>
    </w:p>
    <w:p w:rsidR="0033606F" w:rsidRPr="00D80014" w:rsidRDefault="0033606F" w:rsidP="0033606F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8A373E">
        <w:rPr>
          <w:sz w:val="28"/>
          <w:szCs w:val="28"/>
        </w:rPr>
        <w:t>919 827,8</w:t>
      </w:r>
      <w:r w:rsidRPr="00D80014">
        <w:rPr>
          <w:sz w:val="28"/>
          <w:szCs w:val="28"/>
        </w:rPr>
        <w:t xml:space="preserve"> тыс. руб., исполнено </w:t>
      </w:r>
      <w:r w:rsidR="008A373E">
        <w:rPr>
          <w:sz w:val="28"/>
          <w:szCs w:val="28"/>
        </w:rPr>
        <w:t>443 904,5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A373E">
        <w:rPr>
          <w:sz w:val="28"/>
          <w:szCs w:val="28"/>
        </w:rPr>
        <w:t>48,3</w:t>
      </w:r>
      <w:r w:rsidRPr="00D80014">
        <w:rPr>
          <w:sz w:val="28"/>
          <w:szCs w:val="28"/>
        </w:rPr>
        <w:t xml:space="preserve">%. </w:t>
      </w:r>
      <w:r w:rsidRPr="00D80014">
        <w:rPr>
          <w:sz w:val="28"/>
          <w:szCs w:val="28"/>
          <w:lang w:eastAsia="zh-CN"/>
        </w:rPr>
        <w:t xml:space="preserve">Средства направлены на заработную плату работников МБДОУ "Детский сад "Радуга" с. Лаврентия", МБДОУ "Детский сад "Солнышко" с. </w:t>
      </w:r>
      <w:proofErr w:type="spellStart"/>
      <w:r w:rsidRPr="00D80014">
        <w:rPr>
          <w:sz w:val="28"/>
          <w:szCs w:val="28"/>
          <w:lang w:eastAsia="zh-CN"/>
        </w:rPr>
        <w:t>Лорино</w:t>
      </w:r>
      <w:proofErr w:type="spellEnd"/>
      <w:r w:rsidRPr="00D80014">
        <w:rPr>
          <w:sz w:val="28"/>
          <w:szCs w:val="28"/>
          <w:lang w:eastAsia="zh-CN"/>
        </w:rPr>
        <w:t xml:space="preserve">", МБОУ "Центр образования с. Лаврентия", МБОУ "СОШ с. </w:t>
      </w:r>
      <w:proofErr w:type="spellStart"/>
      <w:r w:rsidRPr="00D80014">
        <w:rPr>
          <w:sz w:val="28"/>
          <w:szCs w:val="28"/>
          <w:lang w:eastAsia="zh-CN"/>
        </w:rPr>
        <w:t>Лорино</w:t>
      </w:r>
      <w:proofErr w:type="spellEnd"/>
      <w:r w:rsidRPr="00D80014">
        <w:rPr>
          <w:sz w:val="28"/>
          <w:szCs w:val="28"/>
          <w:lang w:eastAsia="zh-CN"/>
        </w:rPr>
        <w:t>", МБОУ "Центр образования</w:t>
      </w:r>
      <w:proofErr w:type="gramEnd"/>
      <w:r w:rsidRPr="00D80014">
        <w:rPr>
          <w:sz w:val="28"/>
          <w:szCs w:val="28"/>
          <w:lang w:eastAsia="zh-CN"/>
        </w:rPr>
        <w:t xml:space="preserve"> с. </w:t>
      </w:r>
      <w:proofErr w:type="spellStart"/>
      <w:r w:rsidRPr="00D80014">
        <w:rPr>
          <w:sz w:val="28"/>
          <w:szCs w:val="28"/>
          <w:lang w:eastAsia="zh-CN"/>
        </w:rPr>
        <w:t>Нешкан</w:t>
      </w:r>
      <w:proofErr w:type="spellEnd"/>
      <w:r w:rsidRPr="00D80014">
        <w:rPr>
          <w:sz w:val="28"/>
          <w:szCs w:val="28"/>
          <w:lang w:eastAsia="zh-CN"/>
        </w:rPr>
        <w:t xml:space="preserve">", МБОУ "Центр образования с. </w:t>
      </w:r>
      <w:proofErr w:type="spellStart"/>
      <w:r w:rsidRPr="00D80014">
        <w:rPr>
          <w:sz w:val="28"/>
          <w:szCs w:val="28"/>
          <w:lang w:eastAsia="zh-CN"/>
        </w:rPr>
        <w:t>Инчоун</w:t>
      </w:r>
      <w:proofErr w:type="spellEnd"/>
      <w:r w:rsidRPr="00D80014">
        <w:rPr>
          <w:sz w:val="28"/>
          <w:szCs w:val="28"/>
          <w:lang w:eastAsia="zh-CN"/>
        </w:rPr>
        <w:t xml:space="preserve">", МБОУ "Центр образования с. </w:t>
      </w:r>
      <w:proofErr w:type="spellStart"/>
      <w:r w:rsidRPr="00D80014">
        <w:rPr>
          <w:sz w:val="28"/>
          <w:szCs w:val="28"/>
          <w:lang w:eastAsia="zh-CN"/>
        </w:rPr>
        <w:t>Энурмино</w:t>
      </w:r>
      <w:proofErr w:type="spellEnd"/>
      <w:r w:rsidRPr="00D80014">
        <w:rPr>
          <w:sz w:val="28"/>
          <w:szCs w:val="28"/>
          <w:lang w:eastAsia="zh-CN"/>
        </w:rPr>
        <w:t xml:space="preserve">",  МБОУ "Школа-интернат среднего </w:t>
      </w:r>
      <w:r w:rsidRPr="00D80014">
        <w:rPr>
          <w:sz w:val="28"/>
          <w:szCs w:val="28"/>
          <w:lang w:eastAsia="zh-CN"/>
        </w:rPr>
        <w:lastRenderedPageBreak/>
        <w:t xml:space="preserve">общего образования </w:t>
      </w:r>
      <w:proofErr w:type="spellStart"/>
      <w:r w:rsidRPr="00D80014">
        <w:rPr>
          <w:sz w:val="28"/>
          <w:szCs w:val="28"/>
          <w:lang w:eastAsia="zh-CN"/>
        </w:rPr>
        <w:t>с</w:t>
      </w:r>
      <w:proofErr w:type="gramStart"/>
      <w:r w:rsidRPr="00D80014">
        <w:rPr>
          <w:sz w:val="28"/>
          <w:szCs w:val="28"/>
          <w:lang w:eastAsia="zh-CN"/>
        </w:rPr>
        <w:t>.У</w:t>
      </w:r>
      <w:proofErr w:type="gramEnd"/>
      <w:r w:rsidRPr="00D80014">
        <w:rPr>
          <w:sz w:val="28"/>
          <w:szCs w:val="28"/>
          <w:lang w:eastAsia="zh-CN"/>
        </w:rPr>
        <w:t>элен</w:t>
      </w:r>
      <w:proofErr w:type="spellEnd"/>
      <w:r w:rsidRPr="00D80014">
        <w:rPr>
          <w:sz w:val="28"/>
          <w:szCs w:val="28"/>
          <w:lang w:eastAsia="zh-CN"/>
        </w:rPr>
        <w:t>", МБУ ДО "Детская школа искусств с. Лаврентия", командировки и служебные разъезды (суточные), возмещение расходов на прохождение первичного медицинского осмотри при приеме на работу, начисления на выплаты по оплате труда, оплата услуг связи: электросвязи, междугородней, международной;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проезда в командировки и служебные разъезды; оплата услуг по доставке грузов, подвозу продуктов питания, гравия, песка и др. материалов, оплата ремонта зданий и сооружений, оборудования и инвентаря; оплата услуг по обслуживанию системы автоматической пожарной сигнализации и оповещения людей о пожаре, оплата услуг по периодическим медицинским осмотрам работников учреждений; по проведению профессиональной гигиенической подготовки, аттестации должностных лиц и работников учреждений, приобретение оборудования и мебели, приобретение продуктов питания, приобретение канцелярских и хозяйственных товаров, запасных частей и комплектующих, посуды и прочих расходных материалов, приобретение мягкого инвентаря и обмундирования, оплата отопления, оплата потребления электрической энергии, оплата водоснабжения помещений, а так же услуг по водоотведению (вывозу жидких нечистот), оплата услуг по вывозу и утилизации твердых бытовых отходов, по проведению лабораторных исследований и инструментальных измерений, налоговые платежи, оплата гос. пошлин, сборов, пеней, штрафов, компенсация расходов на оплату стоимости проезда и провоза багажа к месту использования отпуска очередного и обратно, компенсация расходов на оплату стоимости проезда и провоза багажа к месту использования отпуска  учебного и обратно, социальная поддержка отдельных категорий специалистов, работающих и проживающих в сельской местности, по оплате жилья и коммунальных услуг, налоговый платежи, оплата штрафных санкций за нарушение законодательства о налогах и сборах, законодательства о страховых взносах, оплата госпошлин.</w:t>
      </w:r>
    </w:p>
    <w:p w:rsidR="0033606F" w:rsidRPr="00D80014" w:rsidRDefault="0033606F" w:rsidP="0033606F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D80014">
        <w:rPr>
          <w:b/>
          <w:sz w:val="28"/>
          <w:szCs w:val="28"/>
          <w:lang w:eastAsia="zh-CN"/>
        </w:rPr>
        <w:t xml:space="preserve">Подпрограмма </w:t>
      </w:r>
      <w:r w:rsidRPr="00D80014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1 863,1 </w:t>
      </w:r>
      <w:r w:rsidRPr="00D80014">
        <w:rPr>
          <w:sz w:val="28"/>
          <w:szCs w:val="28"/>
        </w:rPr>
        <w:t xml:space="preserve">тыс. руб., исполнено </w:t>
      </w:r>
      <w:r w:rsidR="008A373E">
        <w:rPr>
          <w:sz w:val="28"/>
          <w:szCs w:val="28"/>
        </w:rPr>
        <w:t>399,2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A373E">
        <w:rPr>
          <w:sz w:val="28"/>
          <w:szCs w:val="28"/>
        </w:rPr>
        <w:t>21,4</w:t>
      </w:r>
      <w:r w:rsidRPr="00D80014">
        <w:rPr>
          <w:sz w:val="28"/>
          <w:szCs w:val="28"/>
        </w:rPr>
        <w:t xml:space="preserve">%. </w:t>
      </w:r>
      <w:r w:rsidRPr="00D80014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4. </w:t>
      </w:r>
      <w:r w:rsidRPr="00D80014">
        <w:rPr>
          <w:b/>
          <w:sz w:val="28"/>
          <w:szCs w:val="28"/>
          <w:lang w:eastAsia="zh-CN"/>
        </w:rPr>
        <w:t xml:space="preserve">Муниципальная программа </w:t>
      </w:r>
      <w:r w:rsidRPr="00D80014">
        <w:rPr>
          <w:b/>
          <w:sz w:val="28"/>
          <w:szCs w:val="28"/>
        </w:rPr>
        <w:t>«Развитие культуры и спорта в</w:t>
      </w:r>
      <w:r w:rsidRPr="00D80014">
        <w:rPr>
          <w:sz w:val="28"/>
          <w:szCs w:val="28"/>
        </w:rPr>
        <w:t xml:space="preserve"> </w:t>
      </w:r>
      <w:r w:rsidRPr="00D80014">
        <w:rPr>
          <w:b/>
          <w:sz w:val="28"/>
          <w:szCs w:val="28"/>
        </w:rPr>
        <w:t>муниципальном образовании Чукотский муниципальный район»,</w:t>
      </w:r>
      <w:r w:rsidRPr="00D80014">
        <w:rPr>
          <w:sz w:val="28"/>
          <w:szCs w:val="28"/>
          <w:lang w:eastAsia="zh-CN"/>
        </w:rPr>
        <w:t xml:space="preserve"> утверждена </w:t>
      </w:r>
      <w:r w:rsidRPr="00D80014">
        <w:rPr>
          <w:sz w:val="28"/>
          <w:szCs w:val="28"/>
        </w:rPr>
        <w:t>постановлением Администрации муниципального образования Чукотский муниципальный район от 27.12.2019 года № 750»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D80014">
        <w:rPr>
          <w:sz w:val="28"/>
          <w:szCs w:val="28"/>
          <w:lang w:eastAsia="zh-CN"/>
        </w:rPr>
        <w:t xml:space="preserve">. </w:t>
      </w: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– </w:t>
      </w:r>
      <w:r w:rsidR="008E7B82">
        <w:rPr>
          <w:sz w:val="28"/>
          <w:szCs w:val="28"/>
        </w:rPr>
        <w:lastRenderedPageBreak/>
        <w:t xml:space="preserve">211 829,2 </w:t>
      </w:r>
      <w:r w:rsidRPr="00D80014">
        <w:rPr>
          <w:sz w:val="28"/>
          <w:szCs w:val="28"/>
        </w:rPr>
        <w:t xml:space="preserve"> тыс. рублей, исполнено – </w:t>
      </w:r>
      <w:r w:rsidR="008E7B82">
        <w:rPr>
          <w:sz w:val="28"/>
          <w:szCs w:val="28"/>
        </w:rPr>
        <w:t>72 797,1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8E7B82">
        <w:rPr>
          <w:sz w:val="28"/>
          <w:szCs w:val="28"/>
        </w:rPr>
        <w:t>34,4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Ответственный исполнитель программы: </w:t>
      </w:r>
      <w:r w:rsidRPr="00D80014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8E7B82">
        <w:rPr>
          <w:sz w:val="28"/>
          <w:szCs w:val="28"/>
        </w:rPr>
        <w:t>7 238,9</w:t>
      </w:r>
      <w:r w:rsidRPr="00D80014">
        <w:rPr>
          <w:sz w:val="28"/>
          <w:szCs w:val="28"/>
        </w:rPr>
        <w:t xml:space="preserve"> тыс. рублей, исполнение составило – </w:t>
      </w:r>
      <w:r w:rsidR="008E7B82">
        <w:rPr>
          <w:sz w:val="28"/>
          <w:szCs w:val="28"/>
        </w:rPr>
        <w:t>1 536,3</w:t>
      </w:r>
      <w:r w:rsidRPr="00D80014">
        <w:rPr>
          <w:sz w:val="28"/>
          <w:szCs w:val="28"/>
        </w:rPr>
        <w:t xml:space="preserve"> тыс. рублей, исполнено -  </w:t>
      </w:r>
      <w:r w:rsidR="008E7B82">
        <w:rPr>
          <w:sz w:val="28"/>
          <w:szCs w:val="28"/>
        </w:rPr>
        <w:t>21,2</w:t>
      </w:r>
      <w:r w:rsidRPr="00D80014">
        <w:rPr>
          <w:sz w:val="28"/>
          <w:szCs w:val="28"/>
        </w:rPr>
        <w:t>%. Средства направлены на проведение гонки на собачьих упряжках "Надежда-2024"; проведение гонки регаты на кожаных байдарах «Берингия-2024»; 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</w:t>
      </w:r>
      <w:proofErr w:type="gramEnd"/>
      <w:r w:rsidRPr="00D80014">
        <w:rPr>
          <w:sz w:val="28"/>
          <w:szCs w:val="28"/>
        </w:rPr>
        <w:t xml:space="preserve"> поведение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 приобретение спортивной формы, наградной атрибутики.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«Культурно-массовые мероприятия в муниципальном </w:t>
      </w:r>
    </w:p>
    <w:p w:rsidR="0033606F" w:rsidRPr="00D80014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proofErr w:type="gramStart"/>
      <w:r w:rsidRPr="00D80014">
        <w:rPr>
          <w:sz w:val="28"/>
          <w:szCs w:val="28"/>
        </w:rPr>
        <w:t>образовании</w:t>
      </w:r>
      <w:proofErr w:type="gramEnd"/>
      <w:r w:rsidRPr="00D80014">
        <w:rPr>
          <w:sz w:val="28"/>
          <w:szCs w:val="28"/>
        </w:rPr>
        <w:t xml:space="preserve"> Чукотский муниципальный район» утверждено в бюджете </w:t>
      </w:r>
      <w:r w:rsidR="008E7B82">
        <w:rPr>
          <w:sz w:val="28"/>
          <w:szCs w:val="28"/>
        </w:rPr>
        <w:t>3 163,3 тыс. руб., исполнено 479</w:t>
      </w:r>
      <w:r w:rsidRPr="00D80014">
        <w:rPr>
          <w:sz w:val="28"/>
          <w:szCs w:val="28"/>
        </w:rPr>
        <w:t xml:space="preserve">,7 тыс. руб., исполнение в целом составило </w:t>
      </w:r>
      <w:r w:rsidR="008E7B82">
        <w:rPr>
          <w:sz w:val="28"/>
          <w:szCs w:val="28"/>
        </w:rPr>
        <w:t>24,4</w:t>
      </w:r>
      <w:r w:rsidRPr="00D80014">
        <w:rPr>
          <w:sz w:val="28"/>
          <w:szCs w:val="28"/>
        </w:rPr>
        <w:t>%. Средства направлены на услуги и работы, приобретение материальных запасов для организации и проведению культурно-массовых мероприятий; Поощрительные выплаты участникам победителям и призерам культурно-массовых мероприятий, а также специалистам, обеспечивающим их подготовку при проведении: районного конкурса "Новогоднее настроение, районных ежегодных соревнований "Рыболовный фестиваль" и "День кита", районного фестиваля морских охотников "Анкалит-2024"</w:t>
      </w:r>
    </w:p>
    <w:p w:rsidR="0033606F" w:rsidRPr="00D80014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        </w:t>
      </w: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91 282,8 тыс. руб., исполнено </w:t>
      </w:r>
      <w:r w:rsidR="008E7B82">
        <w:rPr>
          <w:sz w:val="28"/>
          <w:szCs w:val="28"/>
        </w:rPr>
        <w:t>22 171,1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E7B82">
        <w:rPr>
          <w:sz w:val="28"/>
          <w:szCs w:val="28"/>
        </w:rPr>
        <w:t>24,3</w:t>
      </w:r>
      <w:r w:rsidRPr="00D80014">
        <w:rPr>
          <w:sz w:val="28"/>
          <w:szCs w:val="28"/>
        </w:rPr>
        <w:t>%. Расходы направлены на приобретения книжной продукции для пополнения и обновления фонда библиотеки; на выполнение ремонтных работ в муниципальных учреждениях культуры и спорта, на поддержку творческих коллективов, на государственную поддержку отрасли культуры, на техническое оснащение муниципальных музеев, на проведение ремонтных работ и обновление косторезной мастерской, на устройство малой спортивной площадки в с. Уэлен.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t>Подпрограмма «</w:t>
      </w:r>
      <w:r w:rsidRPr="00D80014">
        <w:rPr>
          <w:sz w:val="28"/>
          <w:szCs w:val="28"/>
        </w:rPr>
        <w:t xml:space="preserve"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</w:t>
      </w:r>
      <w:r w:rsidR="008E7B82">
        <w:rPr>
          <w:sz w:val="28"/>
          <w:szCs w:val="28"/>
        </w:rPr>
        <w:t>103,4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E7B82">
        <w:rPr>
          <w:sz w:val="28"/>
          <w:szCs w:val="28"/>
        </w:rPr>
        <w:t>51,7</w:t>
      </w:r>
      <w:r w:rsidRPr="00D80014">
        <w:rPr>
          <w:sz w:val="28"/>
          <w:szCs w:val="28"/>
        </w:rPr>
        <w:t>%. Расходы направлены на финансовую поддержку социально ориентированных некоммерческих организаций.</w:t>
      </w:r>
      <w:proofErr w:type="gramEnd"/>
    </w:p>
    <w:p w:rsidR="0033606F" w:rsidRPr="00D80014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lastRenderedPageBreak/>
        <w:t>Подпрограмма</w:t>
      </w:r>
      <w:r w:rsidRPr="00D80014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109 944,2 тыс. руб., кассовое исполнение составило </w:t>
      </w:r>
      <w:r w:rsidR="008E7B82">
        <w:rPr>
          <w:sz w:val="28"/>
          <w:szCs w:val="28"/>
        </w:rPr>
        <w:t>48 506,6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8E7B82">
        <w:rPr>
          <w:sz w:val="28"/>
          <w:szCs w:val="28"/>
        </w:rPr>
        <w:t>44,1</w:t>
      </w:r>
      <w:r w:rsidRPr="00D80014">
        <w:rPr>
          <w:sz w:val="28"/>
          <w:szCs w:val="28"/>
        </w:rPr>
        <w:t>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</w:t>
      </w:r>
      <w:proofErr w:type="gramEnd"/>
      <w:r w:rsidRPr="00D80014">
        <w:rPr>
          <w:sz w:val="28"/>
          <w:szCs w:val="28"/>
        </w:rPr>
        <w:t xml:space="preserve">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</w:t>
      </w:r>
      <w:proofErr w:type="spellStart"/>
      <w:r w:rsidRPr="00D80014">
        <w:rPr>
          <w:sz w:val="28"/>
          <w:szCs w:val="28"/>
        </w:rPr>
        <w:t>Лорино</w:t>
      </w:r>
      <w:proofErr w:type="spellEnd"/>
      <w:r w:rsidRPr="00D80014">
        <w:rPr>
          <w:sz w:val="28"/>
          <w:szCs w:val="28"/>
        </w:rPr>
        <w:t>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запасных частей и комплектующих, прочих расходных материалов, 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социальная поддержка отельных категорий специалистов, работающих и проживающих в сельской местности, по оплате жилья и коммунальных услуг.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</w:t>
      </w:r>
      <w:proofErr w:type="spellStart"/>
      <w:r w:rsidRPr="00D80014">
        <w:rPr>
          <w:sz w:val="28"/>
          <w:szCs w:val="28"/>
        </w:rPr>
        <w:t>Грантовая</w:t>
      </w:r>
      <w:proofErr w:type="spellEnd"/>
      <w:r w:rsidRPr="00D80014">
        <w:rPr>
          <w:sz w:val="28"/>
          <w:szCs w:val="28"/>
        </w:rPr>
        <w:t xml:space="preserve"> поддержка проектов, направленных на развитие культуры» утверждено в бюджете 0,0 тыс. рублей, исполнение составило 0,0 тыс. руб., исполнение в целом составило 0%.</w:t>
      </w:r>
      <w:r w:rsidRPr="00D80014">
        <w:rPr>
          <w:b/>
          <w:sz w:val="28"/>
          <w:szCs w:val="28"/>
        </w:rPr>
        <w:t xml:space="preserve">                   </w:t>
      </w:r>
    </w:p>
    <w:p w:rsidR="0033606F" w:rsidRPr="00D80014" w:rsidRDefault="0033606F" w:rsidP="0033606F">
      <w:pPr>
        <w:tabs>
          <w:tab w:val="left" w:pos="284"/>
          <w:tab w:val="left" w:pos="567"/>
          <w:tab w:val="left" w:pos="709"/>
          <w:tab w:val="left" w:pos="851"/>
        </w:tabs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       5. Муниципальная программа "Развитие транспортной инфраструктуры на территории муниципального образования </w:t>
      </w:r>
      <w:r w:rsidRPr="00D80014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Pr="00D80014">
        <w:rPr>
          <w:b/>
          <w:sz w:val="28"/>
          <w:szCs w:val="28"/>
        </w:rPr>
        <w:t>",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Pr="00D80014">
        <w:rPr>
          <w:spacing w:val="-7"/>
          <w:sz w:val="28"/>
          <w:szCs w:val="28"/>
        </w:rPr>
        <w:t>Чукотский муниципальный район на 2023 - 2025 годы</w:t>
      </w:r>
      <w:r w:rsidRPr="00D80014">
        <w:rPr>
          <w:sz w:val="28"/>
          <w:szCs w:val="28"/>
        </w:rPr>
        <w:t>»</w:t>
      </w:r>
      <w:r w:rsidRPr="00D80014">
        <w:rPr>
          <w:rFonts w:eastAsia="Calibri"/>
          <w:sz w:val="28"/>
          <w:szCs w:val="28"/>
        </w:rPr>
        <w:t>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– </w:t>
      </w:r>
      <w:r w:rsidR="007F4BB6">
        <w:rPr>
          <w:sz w:val="28"/>
          <w:szCs w:val="28"/>
        </w:rPr>
        <w:t>8 120,1</w:t>
      </w:r>
      <w:r w:rsidRPr="00D80014">
        <w:rPr>
          <w:sz w:val="28"/>
          <w:szCs w:val="28"/>
        </w:rPr>
        <w:t xml:space="preserve"> тыс. рублей, исполнено </w:t>
      </w:r>
      <w:r w:rsidR="007F4BB6">
        <w:rPr>
          <w:sz w:val="28"/>
          <w:szCs w:val="28"/>
        </w:rPr>
        <w:t>745,9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7F4BB6">
        <w:rPr>
          <w:sz w:val="28"/>
          <w:szCs w:val="28"/>
        </w:rPr>
        <w:t>9,2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 Ответственные исполнители программы: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lastRenderedPageBreak/>
        <w:t xml:space="preserve">-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Подпрограмма</w:t>
      </w:r>
      <w:r w:rsidRPr="00D80014">
        <w:rPr>
          <w:sz w:val="28"/>
          <w:szCs w:val="28"/>
        </w:rPr>
        <w:t xml:space="preserve"> «Субсидирование пассажирских перевозок» утверждено в бюджете </w:t>
      </w:r>
      <w:r w:rsidR="007F4BB6">
        <w:rPr>
          <w:sz w:val="28"/>
          <w:szCs w:val="28"/>
        </w:rPr>
        <w:t>3 952,0</w:t>
      </w:r>
      <w:r w:rsidRPr="00D80014">
        <w:rPr>
          <w:sz w:val="28"/>
          <w:szCs w:val="28"/>
        </w:rPr>
        <w:t xml:space="preserve"> тыс. руб., профинансировано </w:t>
      </w:r>
      <w:r w:rsidR="007F4BB6">
        <w:rPr>
          <w:sz w:val="28"/>
          <w:szCs w:val="28"/>
        </w:rPr>
        <w:t>745,9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7F4BB6">
        <w:rPr>
          <w:sz w:val="28"/>
          <w:szCs w:val="28"/>
        </w:rPr>
        <w:t>18,9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Ответственный исполнитель подпрограммы: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«Повышение безопасности пассажирских авиаперевозок» утверждено в бюджете 395,0 тыс. руб., исполнено 0,0 тыс. руб., исполнение в целом составило 0,0%.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Расходы 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:rsidR="0033606F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Ответственный исполнитель подпрограммы:</w:t>
      </w:r>
      <w:r w:rsidRPr="00D80014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7F4BB6" w:rsidRPr="007F4BB6" w:rsidRDefault="007F4BB6" w:rsidP="007F4BB6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F4BB6">
        <w:rPr>
          <w:b/>
          <w:sz w:val="28"/>
          <w:szCs w:val="28"/>
        </w:rPr>
        <w:t>Подпрограмма</w:t>
      </w:r>
      <w:r w:rsidRPr="007F4BB6">
        <w:rPr>
          <w:sz w:val="28"/>
          <w:szCs w:val="28"/>
        </w:rPr>
        <w:t xml:space="preserve"> «Поддержка организаций, оказывающих услуги в сфере транспорта» утверждено в бюджете </w:t>
      </w:r>
      <w:r>
        <w:rPr>
          <w:sz w:val="28"/>
          <w:szCs w:val="28"/>
        </w:rPr>
        <w:t>3 773,1</w:t>
      </w:r>
      <w:r w:rsidRPr="007F4BB6">
        <w:rPr>
          <w:sz w:val="28"/>
          <w:szCs w:val="28"/>
        </w:rPr>
        <w:t xml:space="preserve"> тыс. руб., исполнено 0,0 тыс. руб., </w:t>
      </w:r>
      <w:r>
        <w:rPr>
          <w:sz w:val="28"/>
          <w:szCs w:val="28"/>
        </w:rPr>
        <w:t>и</w:t>
      </w:r>
      <w:r w:rsidRPr="007F4BB6">
        <w:rPr>
          <w:sz w:val="28"/>
          <w:szCs w:val="28"/>
        </w:rPr>
        <w:t>сполнение в целом составило 0,0%.</w:t>
      </w:r>
    </w:p>
    <w:p w:rsidR="007F4BB6" w:rsidRDefault="007F4BB6" w:rsidP="007F4BB6">
      <w:pPr>
        <w:ind w:firstLine="709"/>
        <w:jc w:val="both"/>
        <w:rPr>
          <w:sz w:val="28"/>
          <w:szCs w:val="28"/>
        </w:rPr>
      </w:pPr>
      <w:r w:rsidRPr="007F4BB6">
        <w:rPr>
          <w:sz w:val="28"/>
          <w:szCs w:val="28"/>
        </w:rPr>
        <w:t xml:space="preserve">  Расходы направлены на </w:t>
      </w:r>
      <w:r>
        <w:rPr>
          <w:sz w:val="28"/>
          <w:szCs w:val="28"/>
        </w:rPr>
        <w:t>в</w:t>
      </w:r>
      <w:r w:rsidRPr="007F4BB6">
        <w:rPr>
          <w:sz w:val="28"/>
          <w:szCs w:val="28"/>
        </w:rPr>
        <w:t>озмещение недополученных доходов, связанных с оказанием услуг по техническому осмотру транспортных средств</w:t>
      </w:r>
      <w:r>
        <w:rPr>
          <w:sz w:val="28"/>
          <w:szCs w:val="28"/>
        </w:rPr>
        <w:t>.</w:t>
      </w:r>
    </w:p>
    <w:p w:rsidR="007F4BB6" w:rsidRPr="007F4BB6" w:rsidRDefault="007F4BB6" w:rsidP="007F4BB6">
      <w:pPr>
        <w:ind w:firstLine="709"/>
        <w:jc w:val="both"/>
        <w:rPr>
          <w:sz w:val="28"/>
          <w:szCs w:val="28"/>
        </w:rPr>
      </w:pPr>
      <w:r w:rsidRPr="007F4BB6">
        <w:rPr>
          <w:b/>
          <w:sz w:val="28"/>
          <w:szCs w:val="28"/>
        </w:rPr>
        <w:t>Ответственный исполнитель подпрограммы:</w:t>
      </w:r>
      <w:r w:rsidRPr="007F4BB6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D80014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D80014">
        <w:rPr>
          <w:b/>
          <w:spacing w:val="-7"/>
          <w:sz w:val="28"/>
          <w:szCs w:val="28"/>
        </w:rPr>
        <w:t>на 2023 - 2025 годы</w:t>
      </w:r>
      <w:r w:rsidRPr="00D80014">
        <w:rPr>
          <w:b/>
          <w:sz w:val="28"/>
          <w:szCs w:val="28"/>
        </w:rPr>
        <w:t>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D80014">
        <w:rPr>
          <w:rFonts w:eastAsia="Calibri"/>
          <w:sz w:val="28"/>
          <w:szCs w:val="28"/>
        </w:rPr>
        <w:t>Об утверждении муниципальной программы «</w:t>
      </w:r>
      <w:r w:rsidRPr="00D80014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D80014">
        <w:rPr>
          <w:spacing w:val="-7"/>
          <w:sz w:val="28"/>
          <w:szCs w:val="28"/>
        </w:rPr>
        <w:t>на 2023 - 2025 годы</w:t>
      </w:r>
      <w:r w:rsidRPr="00D80014">
        <w:rPr>
          <w:rFonts w:eastAsia="Calibri"/>
          <w:sz w:val="28"/>
          <w:szCs w:val="28"/>
        </w:rPr>
        <w:t>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21 949,9 тыс. рублей, исполнено </w:t>
      </w:r>
      <w:r w:rsidR="0071231D">
        <w:rPr>
          <w:sz w:val="28"/>
          <w:szCs w:val="28"/>
        </w:rPr>
        <w:t>11 137,6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71231D">
        <w:rPr>
          <w:sz w:val="28"/>
          <w:szCs w:val="28"/>
        </w:rPr>
        <w:t>50,7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</w:t>
      </w:r>
      <w:r w:rsidRPr="00D80014">
        <w:rPr>
          <w:sz w:val="28"/>
          <w:szCs w:val="28"/>
        </w:rPr>
        <w:lastRenderedPageBreak/>
        <w:t xml:space="preserve">Чукотский муниципальный район на 2023 – 2025 годы» утверждено в бюджете 15 617,7 тысяч рублей, исполнено </w:t>
      </w:r>
      <w:r w:rsidR="0071231D">
        <w:rPr>
          <w:sz w:val="28"/>
          <w:szCs w:val="28"/>
        </w:rPr>
        <w:t>11 137,6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71231D">
        <w:rPr>
          <w:sz w:val="28"/>
          <w:szCs w:val="28"/>
        </w:rPr>
        <w:t>71,3</w:t>
      </w:r>
      <w:r w:rsidRPr="00D80014">
        <w:rPr>
          <w:sz w:val="28"/>
          <w:szCs w:val="28"/>
        </w:rPr>
        <w:t>%.  Расходы направлены на поддержку производства социально-значимых видов хлеба.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подпрограммы: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>«Муниципальная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2023 - 2025 годы» утверждено в бюджете 6 332,2 тыс. рублей, кассовое исполнение составило 0,0 тыс. рублей, исполнение составит 0%. Расходы направлены на создание благоприятных условий для устойчивого производства молочной продукции.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подпрограммы: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7. Муниципальная   программа</w:t>
      </w:r>
      <w:r w:rsidRPr="00D80014">
        <w:rPr>
          <w:sz w:val="28"/>
          <w:szCs w:val="28"/>
        </w:rPr>
        <w:t>  </w:t>
      </w:r>
      <w:r w:rsidRPr="00D80014">
        <w:rPr>
          <w:b/>
          <w:sz w:val="28"/>
          <w:szCs w:val="28"/>
        </w:rPr>
        <w:t>«Муниципальная  поддержка сельскохозяйственного производства и обеспечение санитарно – эпидемиологического благополучия в муниципальном образовании  Чукотский муниципальный район на 2024 – 2026 годы»,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23.08.2023 года № 330 «Об утверждении муниципальной программы «Муниципальная поддержка сельскохозяйственного производства и обеспечение санитарно – эпидемиологического благополучия в муниципальном образовании Чукотский муниципальный район на 2024 – 2026 годы».</w:t>
      </w:r>
    </w:p>
    <w:p w:rsidR="0033606F" w:rsidRPr="00D80014" w:rsidRDefault="0033606F" w:rsidP="003360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– 5 394,3 тыс. рублей, исполнено–              </w:t>
      </w:r>
      <w:r w:rsidR="00A84EC2">
        <w:rPr>
          <w:sz w:val="28"/>
          <w:szCs w:val="28"/>
        </w:rPr>
        <w:t>2 106,8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A84EC2">
        <w:rPr>
          <w:sz w:val="28"/>
          <w:szCs w:val="28"/>
        </w:rPr>
        <w:t>39,1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«Муниципальная поддержка пушного звероводства в муниципальном образовании Чукотский муниципальный район на 2021-2023 годы» утверждено в бюджете 5 394,3 тыс. руб., кассовое исполнение составило </w:t>
      </w:r>
      <w:r w:rsidR="00A84EC2">
        <w:rPr>
          <w:sz w:val="28"/>
          <w:szCs w:val="28"/>
        </w:rPr>
        <w:t>2 106,8</w:t>
      </w:r>
      <w:r w:rsidRPr="00D80014">
        <w:rPr>
          <w:sz w:val="28"/>
          <w:szCs w:val="28"/>
        </w:rPr>
        <w:t xml:space="preserve"> тыс. руб.,</w:t>
      </w:r>
      <w:r w:rsidR="00A84EC2">
        <w:rPr>
          <w:sz w:val="28"/>
          <w:szCs w:val="28"/>
        </w:rPr>
        <w:t xml:space="preserve"> исполнение в целом составило 39</w:t>
      </w:r>
      <w:r w:rsidRPr="00D80014">
        <w:rPr>
          <w:sz w:val="28"/>
          <w:szCs w:val="28"/>
        </w:rPr>
        <w:t>,1%.</w:t>
      </w:r>
    </w:p>
    <w:p w:rsidR="0033606F" w:rsidRPr="00D80014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исполнитель: </w:t>
      </w:r>
      <w:r w:rsidRPr="00D80014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8. Муниципальная программа «Проведение работ по разграничению собственности на территории Чукотского муниципального района на 2020- 2024 годы», </w:t>
      </w:r>
      <w:r w:rsidRPr="00D80014">
        <w:rPr>
          <w:sz w:val="28"/>
          <w:szCs w:val="28"/>
        </w:rPr>
        <w:t xml:space="preserve">утверждена постановлением Администрации муниципального образования Чукотский муниципальный район от 17.12.2019 года № 719 «Об утверждении муниципальной программы «Проведение работ по разграничению собственности на территории Чукотского муниципального района на 2020 – 2024 годы». </w:t>
      </w:r>
    </w:p>
    <w:p w:rsidR="0033606F" w:rsidRPr="00D80014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lastRenderedPageBreak/>
        <w:t xml:space="preserve">Утверждено в бюджете 480,0 тыс. рублей, кассовое исполнение составляет </w:t>
      </w:r>
      <w:r w:rsidR="00A84EC2">
        <w:rPr>
          <w:sz w:val="28"/>
          <w:szCs w:val="28"/>
        </w:rPr>
        <w:t>0,0</w:t>
      </w:r>
      <w:r w:rsidRPr="00D80014">
        <w:rPr>
          <w:sz w:val="28"/>
          <w:szCs w:val="28"/>
        </w:rPr>
        <w:t xml:space="preserve"> тыс. рублей, исполнение в целом составит 0%.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Средства направлены на содержание и обслуживание казны, ведение кадастра объектов недвижимости (Закупка товаров, работ и услуг для обеспечения государственных (муниципальных) нужд).</w:t>
      </w:r>
    </w:p>
    <w:p w:rsidR="0033606F" w:rsidRPr="00D80014" w:rsidRDefault="0033606F" w:rsidP="0033606F">
      <w:pPr>
        <w:tabs>
          <w:tab w:val="left" w:pos="567"/>
        </w:tabs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        Ответственный исполнитель программы: 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-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D80014">
        <w:rPr>
          <w:b/>
          <w:spacing w:val="-7"/>
          <w:sz w:val="28"/>
          <w:szCs w:val="28"/>
        </w:rPr>
        <w:t>укотский муниципальный район на 2023 - 2025 годы</w:t>
      </w:r>
      <w:r w:rsidRPr="00D80014">
        <w:rPr>
          <w:b/>
          <w:sz w:val="28"/>
          <w:szCs w:val="28"/>
        </w:rPr>
        <w:t>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</w:t>
      </w:r>
      <w:r>
        <w:rPr>
          <w:sz w:val="28"/>
          <w:szCs w:val="28"/>
        </w:rPr>
        <w:t xml:space="preserve">район от 22.11.2022 года № 445 </w:t>
      </w:r>
      <w:r w:rsidRPr="00D80014">
        <w:rPr>
          <w:sz w:val="28"/>
          <w:szCs w:val="28"/>
        </w:rPr>
        <w:t>«Об утверждении муниципальной программы «Доступное и комфортное жилье на территории муниципального образования Ч</w:t>
      </w:r>
      <w:r w:rsidRPr="00D80014">
        <w:rPr>
          <w:spacing w:val="-7"/>
          <w:sz w:val="28"/>
          <w:szCs w:val="28"/>
        </w:rPr>
        <w:t>укотский муниципальный район на 2023 - 2025 годы</w:t>
      </w:r>
      <w:r w:rsidRPr="00D80014">
        <w:rPr>
          <w:sz w:val="28"/>
          <w:szCs w:val="28"/>
        </w:rPr>
        <w:t>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1222CB">
        <w:rPr>
          <w:sz w:val="28"/>
          <w:szCs w:val="28"/>
        </w:rPr>
        <w:t xml:space="preserve">34 984,3 </w:t>
      </w:r>
      <w:r w:rsidRPr="00D80014">
        <w:rPr>
          <w:sz w:val="28"/>
          <w:szCs w:val="28"/>
        </w:rPr>
        <w:t xml:space="preserve">тыс. рублей, исполнение по данной программе составило – </w:t>
      </w:r>
      <w:r w:rsidR="001222CB">
        <w:rPr>
          <w:sz w:val="28"/>
          <w:szCs w:val="28"/>
        </w:rPr>
        <w:t>6 712,5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1222CB">
        <w:rPr>
          <w:sz w:val="28"/>
          <w:szCs w:val="28"/>
        </w:rPr>
        <w:t>19,2</w:t>
      </w:r>
      <w:r w:rsidRPr="00D80014">
        <w:rPr>
          <w:sz w:val="28"/>
          <w:szCs w:val="28"/>
        </w:rPr>
        <w:t xml:space="preserve"> 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:rsidR="0033606F" w:rsidRPr="00D80014" w:rsidRDefault="0033606F" w:rsidP="0033606F">
      <w:pPr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Соисполнитель: 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«Содействие в обеспечении жильём молодых семей» утверждено в бюджете 3 649,3 тыс. руб., кассовое исполнено 0,0 тыс. руб., исполнение в целом 0%. Средства направлены на оказание государственной поддержки молодым семьям на приобретение (строительство) жилья.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Исполнитель:</w:t>
      </w:r>
      <w:r w:rsidRPr="00D80014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Подпрограмма</w:t>
      </w:r>
      <w:r w:rsidRPr="00D80014">
        <w:rPr>
          <w:sz w:val="28"/>
          <w:szCs w:val="28"/>
        </w:rPr>
        <w:t xml:space="preserve"> «Обеспечение жилыми помещениями детей-сирот и</w:t>
      </w:r>
    </w:p>
    <w:p w:rsidR="0033606F" w:rsidRPr="00D80014" w:rsidRDefault="0033606F" w:rsidP="0033606F">
      <w:pPr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детей, оставшихся без попечения родителей, а также лиц из числа детей-сирот и детей, оставшихся без попечения родителей" утверждено в бюджете </w:t>
      </w:r>
      <w:r w:rsidR="001222CB">
        <w:rPr>
          <w:sz w:val="28"/>
          <w:szCs w:val="28"/>
        </w:rPr>
        <w:t>31 335,0</w:t>
      </w:r>
      <w:r w:rsidRPr="00D80014">
        <w:rPr>
          <w:sz w:val="28"/>
          <w:szCs w:val="28"/>
        </w:rPr>
        <w:t xml:space="preserve"> тыс. руб., исполнено </w:t>
      </w:r>
      <w:r w:rsidR="001222CB">
        <w:rPr>
          <w:sz w:val="28"/>
          <w:szCs w:val="28"/>
        </w:rPr>
        <w:t>6 712,5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1222CB">
        <w:rPr>
          <w:sz w:val="28"/>
          <w:szCs w:val="28"/>
        </w:rPr>
        <w:t>21,4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D80014">
        <w:rPr>
          <w:b/>
          <w:sz w:val="28"/>
          <w:szCs w:val="28"/>
        </w:rPr>
        <w:t>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10. Муниципальная программа «Раз</w:t>
      </w:r>
      <w:r>
        <w:rPr>
          <w:b/>
          <w:sz w:val="28"/>
          <w:szCs w:val="28"/>
        </w:rPr>
        <w:t xml:space="preserve">витие дорожной деятельности на </w:t>
      </w:r>
      <w:r w:rsidRPr="00D80014">
        <w:rPr>
          <w:b/>
          <w:sz w:val="28"/>
          <w:szCs w:val="28"/>
        </w:rPr>
        <w:t xml:space="preserve">территории муниципального образования Чукотский муниципальный район на 2023-2025 годы», </w:t>
      </w:r>
      <w:r w:rsidRPr="00D80014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>район на 2023 -2025 годы».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lastRenderedPageBreak/>
        <w:t>Утверждено в бюджете муниципального образования Чукотский муниципальный район на 2024 год 31 501,8 тыс. рублей, кассовое исполнение по данной программе составило – 1 686,8 тыс. рублей, исполнение составило 5,4%.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Средства направлены на: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-содержание </w:t>
      </w:r>
      <w:proofErr w:type="spellStart"/>
      <w:r w:rsidRPr="00D80014">
        <w:rPr>
          <w:sz w:val="28"/>
          <w:szCs w:val="28"/>
        </w:rPr>
        <w:t>межпоселенческой</w:t>
      </w:r>
      <w:proofErr w:type="spellEnd"/>
      <w:r w:rsidRPr="00D80014">
        <w:rPr>
          <w:sz w:val="28"/>
          <w:szCs w:val="28"/>
        </w:rPr>
        <w:t xml:space="preserve"> автомобильной дороги «Лаврентия-</w:t>
      </w:r>
      <w:proofErr w:type="spellStart"/>
      <w:r w:rsidRPr="00D80014">
        <w:rPr>
          <w:sz w:val="28"/>
          <w:szCs w:val="28"/>
        </w:rPr>
        <w:t>Лорино</w:t>
      </w:r>
      <w:proofErr w:type="spellEnd"/>
      <w:r w:rsidRPr="00D80014">
        <w:rPr>
          <w:sz w:val="28"/>
          <w:szCs w:val="28"/>
        </w:rPr>
        <w:t>»;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-ремонт участков </w:t>
      </w:r>
      <w:proofErr w:type="spellStart"/>
      <w:r w:rsidRPr="00D80014">
        <w:rPr>
          <w:sz w:val="28"/>
          <w:szCs w:val="28"/>
        </w:rPr>
        <w:t>межпоселенческой</w:t>
      </w:r>
      <w:proofErr w:type="spellEnd"/>
      <w:r w:rsidRPr="00D80014">
        <w:rPr>
          <w:sz w:val="28"/>
          <w:szCs w:val="28"/>
        </w:rPr>
        <w:t xml:space="preserve"> автомобильной дороги «Лаврентия – </w:t>
      </w:r>
      <w:proofErr w:type="spellStart"/>
      <w:r w:rsidRPr="00D80014">
        <w:rPr>
          <w:sz w:val="28"/>
          <w:szCs w:val="28"/>
        </w:rPr>
        <w:t>Лорино</w:t>
      </w:r>
      <w:proofErr w:type="spellEnd"/>
      <w:r w:rsidRPr="00D80014">
        <w:rPr>
          <w:sz w:val="28"/>
          <w:szCs w:val="28"/>
        </w:rPr>
        <w:t>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подпрограммы: </w:t>
      </w:r>
      <w:r w:rsidRPr="00D80014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 на 2022-2024 годы»,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16 декабря 2021 года №454.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A11C73">
        <w:rPr>
          <w:sz w:val="28"/>
          <w:szCs w:val="28"/>
        </w:rPr>
        <w:t>171 446,9</w:t>
      </w:r>
      <w:r w:rsidRPr="00D80014">
        <w:rPr>
          <w:sz w:val="28"/>
          <w:szCs w:val="28"/>
        </w:rPr>
        <w:t xml:space="preserve"> тыс. рублей, исполнение по данной программе составило – </w:t>
      </w:r>
      <w:r w:rsidR="00A11C73">
        <w:rPr>
          <w:sz w:val="28"/>
          <w:szCs w:val="28"/>
        </w:rPr>
        <w:t>93 454,8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A11C73">
        <w:rPr>
          <w:sz w:val="28"/>
          <w:szCs w:val="28"/>
        </w:rPr>
        <w:t>54,5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>Ответственные исполнители программы: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-</w:t>
      </w:r>
      <w:r w:rsidRPr="00D80014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-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 xml:space="preserve"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</w:t>
      </w:r>
      <w:r w:rsidR="00A11C73">
        <w:rPr>
          <w:sz w:val="28"/>
          <w:szCs w:val="28"/>
        </w:rPr>
        <w:t>171 396,9</w:t>
      </w:r>
      <w:r w:rsidRPr="00D80014">
        <w:rPr>
          <w:sz w:val="28"/>
          <w:szCs w:val="28"/>
        </w:rPr>
        <w:t xml:space="preserve"> тыс. рублей, исполнено – </w:t>
      </w:r>
      <w:r w:rsidR="00A11C73">
        <w:rPr>
          <w:sz w:val="28"/>
          <w:szCs w:val="28"/>
        </w:rPr>
        <w:t>93 454,8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A11C73">
        <w:rPr>
          <w:sz w:val="28"/>
          <w:szCs w:val="28"/>
        </w:rPr>
        <w:t>54,5</w:t>
      </w:r>
      <w:r w:rsidRPr="00D80014">
        <w:rPr>
          <w:sz w:val="28"/>
          <w:szCs w:val="28"/>
        </w:rPr>
        <w:t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продовольственными товарами, на возмещение транспортных расходов по доставке в Чукотский муниципальный</w:t>
      </w:r>
      <w:proofErr w:type="gramEnd"/>
      <w:r w:rsidRPr="00D80014">
        <w:rPr>
          <w:sz w:val="28"/>
          <w:szCs w:val="28"/>
        </w:rPr>
        <w:t xml:space="preserve"> </w:t>
      </w:r>
      <w:proofErr w:type="gramStart"/>
      <w:r w:rsidRPr="00D80014">
        <w:rPr>
          <w:sz w:val="28"/>
          <w:szCs w:val="28"/>
        </w:rPr>
        <w:t>район</w:t>
      </w:r>
      <w:proofErr w:type="gramEnd"/>
      <w:r w:rsidRPr="00D80014">
        <w:rPr>
          <w:sz w:val="28"/>
          <w:szCs w:val="28"/>
        </w:rPr>
        <w:t xml:space="preserve"> отдельных групп продовольственных товаров с ограниченными сроками реализации.</w:t>
      </w:r>
    </w:p>
    <w:p w:rsidR="0033606F" w:rsidRPr="00D80014" w:rsidRDefault="0033606F" w:rsidP="0033606F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>Подпрограмма «</w:t>
      </w:r>
      <w:r w:rsidRPr="00D80014">
        <w:rPr>
          <w:sz w:val="28"/>
          <w:szCs w:val="28"/>
        </w:rPr>
        <w:t xml:space="preserve">Поддержка малого и среднего предпринимательства» утверждено в бюджете 50,0 тыс. рублей, кассовое исполнение – 0,0 тыс. рублей, исполнение в целом составило 0%. </w:t>
      </w:r>
      <w:r w:rsidRPr="00D80014">
        <w:rPr>
          <w:b/>
          <w:sz w:val="28"/>
          <w:szCs w:val="28"/>
        </w:rPr>
        <w:t>Ответственные исполнители программы:</w:t>
      </w:r>
    </w:p>
    <w:p w:rsidR="0033606F" w:rsidRPr="00D80014" w:rsidRDefault="0033606F" w:rsidP="0033606F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-</w:t>
      </w:r>
      <w:r w:rsidRPr="00D80014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-</w:t>
      </w:r>
      <w:r w:rsidRPr="00D80014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lastRenderedPageBreak/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 в 2022 - 2024 годах», </w:t>
      </w:r>
      <w:r w:rsidRPr="00D80014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30.12.2021 года № 517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 в 2022 - 2024 годах».</w:t>
      </w:r>
    </w:p>
    <w:p w:rsidR="0033606F" w:rsidRPr="00D80014" w:rsidRDefault="0033606F" w:rsidP="0033606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80014">
        <w:rPr>
          <w:rFonts w:eastAsia="Calibri"/>
          <w:sz w:val="28"/>
          <w:szCs w:val="28"/>
        </w:rPr>
        <w:t>Утверждено в бюджете муниципального образования Чукотский муниципальный район на 2024 год 51</w:t>
      </w:r>
      <w:r w:rsidR="00A11C73">
        <w:rPr>
          <w:rFonts w:eastAsia="Calibri"/>
          <w:sz w:val="28"/>
          <w:szCs w:val="28"/>
        </w:rPr>
        <w:t> 155,0</w:t>
      </w:r>
      <w:r w:rsidRPr="00D80014">
        <w:rPr>
          <w:rFonts w:eastAsia="Calibri"/>
          <w:sz w:val="28"/>
          <w:szCs w:val="28"/>
        </w:rPr>
        <w:t xml:space="preserve"> тыс. рублей, исполнение по данной программе составило –  </w:t>
      </w:r>
      <w:r w:rsidR="00A11C73">
        <w:rPr>
          <w:rFonts w:eastAsia="Calibri"/>
          <w:sz w:val="28"/>
          <w:szCs w:val="28"/>
        </w:rPr>
        <w:t>20 909,1</w:t>
      </w:r>
      <w:r w:rsidRPr="00D80014">
        <w:rPr>
          <w:rFonts w:eastAsia="Calibri"/>
          <w:sz w:val="28"/>
          <w:szCs w:val="28"/>
        </w:rPr>
        <w:t xml:space="preserve"> тыс. рублей,</w:t>
      </w:r>
      <w:r w:rsidR="00A11C73">
        <w:rPr>
          <w:rFonts w:eastAsia="Calibri"/>
          <w:sz w:val="28"/>
          <w:szCs w:val="28"/>
        </w:rPr>
        <w:t xml:space="preserve"> исполнение в целом составило 40</w:t>
      </w:r>
      <w:r w:rsidRPr="00D80014">
        <w:rPr>
          <w:rFonts w:eastAsia="Calibri"/>
          <w:sz w:val="28"/>
          <w:szCs w:val="28"/>
        </w:rPr>
        <w:t>,9%.</w:t>
      </w:r>
    </w:p>
    <w:p w:rsidR="0033606F" w:rsidRPr="00D80014" w:rsidRDefault="0033606F" w:rsidP="0033606F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 Подпрограмма </w:t>
      </w:r>
      <w:r w:rsidRPr="00D80014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</w:t>
      </w:r>
      <w:r w:rsidR="00C81C02">
        <w:rPr>
          <w:rFonts w:eastAsia="Calibri"/>
          <w:sz w:val="28"/>
          <w:szCs w:val="28"/>
        </w:rPr>
        <w:t xml:space="preserve"> </w:t>
      </w:r>
      <w:r w:rsidRPr="00D80014">
        <w:rPr>
          <w:rFonts w:eastAsia="Calibri"/>
          <w:sz w:val="28"/>
          <w:szCs w:val="28"/>
        </w:rPr>
        <w:t xml:space="preserve"> 44</w:t>
      </w:r>
      <w:r w:rsidR="00C81C02">
        <w:rPr>
          <w:rFonts w:eastAsia="Calibri"/>
          <w:sz w:val="28"/>
          <w:szCs w:val="28"/>
        </w:rPr>
        <w:t> 480,2</w:t>
      </w:r>
      <w:r w:rsidRPr="00D80014">
        <w:rPr>
          <w:rFonts w:eastAsia="Calibri"/>
          <w:sz w:val="28"/>
          <w:szCs w:val="28"/>
        </w:rPr>
        <w:t xml:space="preserve"> тыс. рублей; исполнено – </w:t>
      </w:r>
      <w:r w:rsidR="00C81C02">
        <w:rPr>
          <w:rFonts w:eastAsia="Calibri"/>
          <w:sz w:val="28"/>
          <w:szCs w:val="28"/>
        </w:rPr>
        <w:t>19 558,2</w:t>
      </w:r>
      <w:r w:rsidRPr="00D80014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C81C02">
        <w:rPr>
          <w:rFonts w:eastAsia="Calibri"/>
          <w:sz w:val="28"/>
          <w:szCs w:val="28"/>
        </w:rPr>
        <w:t>44,0</w:t>
      </w:r>
      <w:r w:rsidRPr="00D80014">
        <w:rPr>
          <w:rFonts w:eastAsia="Calibri"/>
          <w:sz w:val="28"/>
          <w:szCs w:val="28"/>
        </w:rPr>
        <w:t>%. Расходы направлены на содержание центрального аппарата; компенсацию расходов на оплату стоимости проезда и провоза багажа.</w:t>
      </w:r>
    </w:p>
    <w:p w:rsidR="0033606F" w:rsidRPr="00D80014" w:rsidRDefault="0033606F" w:rsidP="0033606F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Подпрограмма </w:t>
      </w:r>
      <w:r w:rsidRPr="00D80014">
        <w:rPr>
          <w:rFonts w:eastAsia="Calibri"/>
          <w:sz w:val="28"/>
          <w:szCs w:val="28"/>
        </w:rPr>
        <w:t xml:space="preserve">«Управление муниципальным имуществом муниципального образования Чукотский муниципальный район» утверждено </w:t>
      </w:r>
      <w:r w:rsidR="00C81C02">
        <w:rPr>
          <w:rFonts w:eastAsia="Calibri"/>
          <w:sz w:val="28"/>
          <w:szCs w:val="28"/>
        </w:rPr>
        <w:t>820,0 тыс. рублей; исполнено – 4</w:t>
      </w:r>
      <w:r w:rsidRPr="00D80014">
        <w:rPr>
          <w:rFonts w:eastAsia="Calibri"/>
          <w:sz w:val="28"/>
          <w:szCs w:val="28"/>
        </w:rPr>
        <w:t xml:space="preserve">0,0 тыс. рублей; исполнение </w:t>
      </w:r>
      <w:r w:rsidR="00C81C02">
        <w:rPr>
          <w:rFonts w:eastAsia="Calibri"/>
          <w:sz w:val="28"/>
          <w:szCs w:val="28"/>
        </w:rPr>
        <w:t>4,9</w:t>
      </w:r>
      <w:r w:rsidRPr="00D80014">
        <w:rPr>
          <w:rFonts w:eastAsia="Calibri"/>
          <w:sz w:val="28"/>
          <w:szCs w:val="28"/>
        </w:rPr>
        <w:t>%. Расходы направлены на содержание и обслуживание казны муниципального образования.</w:t>
      </w:r>
    </w:p>
    <w:p w:rsidR="0033606F" w:rsidRPr="00C81C02" w:rsidRDefault="0033606F" w:rsidP="0033606F">
      <w:pPr>
        <w:numPr>
          <w:ilvl w:val="0"/>
          <w:numId w:val="4"/>
        </w:numPr>
        <w:tabs>
          <w:tab w:val="left" w:pos="284"/>
          <w:tab w:val="left" w:pos="1134"/>
        </w:tabs>
        <w:ind w:left="142" w:firstLine="567"/>
        <w:contextualSpacing/>
        <w:jc w:val="both"/>
        <w:rPr>
          <w:rFonts w:eastAsia="Calibri"/>
          <w:b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 Подпрограмма </w:t>
      </w:r>
      <w:r w:rsidRPr="00D80014">
        <w:rPr>
          <w:rFonts w:eastAsia="Calibri"/>
          <w:sz w:val="28"/>
          <w:szCs w:val="28"/>
        </w:rPr>
        <w:t xml:space="preserve">«Совершенствование муниципальной службы, повышение </w:t>
      </w:r>
      <w:r w:rsidRPr="00C81C02">
        <w:rPr>
          <w:rFonts w:eastAsia="Calibri"/>
          <w:sz w:val="28"/>
          <w:szCs w:val="28"/>
        </w:rPr>
        <w:t xml:space="preserve">квалификации лиц, занятых в финансово-бюджетной сфере» утверждено 580,0 тыс. рублей; исполнено – </w:t>
      </w:r>
      <w:r w:rsidR="00C81C02">
        <w:rPr>
          <w:rFonts w:eastAsia="Calibri"/>
          <w:sz w:val="28"/>
          <w:szCs w:val="28"/>
        </w:rPr>
        <w:t>200,0</w:t>
      </w:r>
      <w:r w:rsidRPr="00C81C02">
        <w:rPr>
          <w:rFonts w:eastAsia="Calibri"/>
          <w:sz w:val="28"/>
          <w:szCs w:val="28"/>
        </w:rPr>
        <w:t xml:space="preserve"> тыс. рублей; исполнение </w:t>
      </w:r>
      <w:r w:rsidR="00C81C02">
        <w:rPr>
          <w:rFonts w:eastAsia="Calibri"/>
          <w:sz w:val="28"/>
          <w:szCs w:val="28"/>
        </w:rPr>
        <w:t>34,5</w:t>
      </w:r>
      <w:r w:rsidRPr="00C81C02">
        <w:rPr>
          <w:rFonts w:eastAsia="Calibri"/>
          <w:sz w:val="28"/>
          <w:szCs w:val="28"/>
        </w:rPr>
        <w:t xml:space="preserve">%. </w:t>
      </w:r>
    </w:p>
    <w:p w:rsidR="0033606F" w:rsidRPr="00D80014" w:rsidRDefault="0033606F" w:rsidP="0033606F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Подпрограмма </w:t>
      </w:r>
      <w:r w:rsidRPr="00D80014">
        <w:rPr>
          <w:rFonts w:eastAsia="Calibri"/>
          <w:sz w:val="28"/>
          <w:szCs w:val="28"/>
        </w:rPr>
        <w:t xml:space="preserve">«Управление резервными средствами бюджета муниципального образования Чукотский муниципальный район» утверждено 5 240,8 тыс. рублей; исполнено – </w:t>
      </w:r>
      <w:r w:rsidR="00C81C02">
        <w:rPr>
          <w:rFonts w:eastAsia="Calibri"/>
          <w:sz w:val="28"/>
          <w:szCs w:val="28"/>
        </w:rPr>
        <w:t>1 110,9</w:t>
      </w:r>
      <w:r w:rsidRPr="00D80014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C81C02">
        <w:rPr>
          <w:rFonts w:eastAsia="Calibri"/>
          <w:sz w:val="28"/>
          <w:szCs w:val="28"/>
        </w:rPr>
        <w:t>21,2</w:t>
      </w:r>
      <w:r w:rsidRPr="00D80014">
        <w:rPr>
          <w:rFonts w:eastAsia="Calibri"/>
          <w:sz w:val="28"/>
          <w:szCs w:val="28"/>
        </w:rPr>
        <w:t>%. Средства направлены на резервный фонд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 xml:space="preserve">Подпрограмма </w:t>
      </w:r>
      <w:r w:rsidRPr="00D80014">
        <w:rPr>
          <w:rFonts w:eastAsia="Calibri"/>
          <w:sz w:val="28"/>
          <w:szCs w:val="28"/>
        </w:rPr>
        <w:t>«Управление муниципальным долгом муниципального образования Чукотский муниципальный район» утверждено 34,0 тыс. рублей; исполнено – 0,0 тыс. рублей; исполнение в целом составило 0%. Средства направлены обслуживание долговых обязательств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80014">
        <w:rPr>
          <w:rFonts w:eastAsia="Calibri"/>
          <w:b/>
          <w:sz w:val="28"/>
          <w:szCs w:val="28"/>
        </w:rPr>
        <w:t>13. 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район»,</w:t>
      </w:r>
      <w:r w:rsidRPr="00D80014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</w:t>
      </w:r>
      <w:r w:rsidRPr="00D80014">
        <w:rPr>
          <w:rFonts w:eastAsia="Calibri"/>
          <w:sz w:val="28"/>
          <w:szCs w:val="28"/>
        </w:rPr>
        <w:lastRenderedPageBreak/>
        <w:t>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7</w:t>
      </w:r>
      <w:r w:rsidR="00BA5154">
        <w:rPr>
          <w:sz w:val="28"/>
          <w:szCs w:val="28"/>
        </w:rPr>
        <w:t> 950,1</w:t>
      </w:r>
      <w:r w:rsidRPr="00D80014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BA5154">
        <w:rPr>
          <w:sz w:val="28"/>
          <w:szCs w:val="28"/>
        </w:rPr>
        <w:t>2 160,3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BA5154">
        <w:rPr>
          <w:sz w:val="28"/>
          <w:szCs w:val="28"/>
        </w:rPr>
        <w:t>27,2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:rsidR="0033606F" w:rsidRPr="00D80014" w:rsidRDefault="0033606F" w:rsidP="0033606F">
      <w:pPr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 xml:space="preserve">         Ответственные исполнители программы:</w:t>
      </w:r>
    </w:p>
    <w:p w:rsidR="0033606F" w:rsidRPr="00D80014" w:rsidRDefault="0033606F" w:rsidP="0033606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-</w:t>
      </w:r>
      <w:r w:rsidRPr="00D80014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14. Муниципальная программа «Развитие и совершенствован</w:t>
      </w:r>
      <w:r>
        <w:rPr>
          <w:b/>
          <w:sz w:val="28"/>
          <w:szCs w:val="28"/>
        </w:rPr>
        <w:t xml:space="preserve">ие муниципального управления в </w:t>
      </w:r>
      <w:r w:rsidRPr="00D80014">
        <w:rPr>
          <w:b/>
          <w:sz w:val="28"/>
          <w:szCs w:val="28"/>
        </w:rPr>
        <w:t>муниципальном образовании Чукотский муниципальный район»,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21.12.2020 года №  466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5E709F">
        <w:rPr>
          <w:sz w:val="28"/>
          <w:szCs w:val="28"/>
        </w:rPr>
        <w:t>61908,8</w:t>
      </w:r>
      <w:r w:rsidRPr="00D80014">
        <w:rPr>
          <w:sz w:val="28"/>
          <w:szCs w:val="28"/>
        </w:rPr>
        <w:t xml:space="preserve"> тыс. рублей, исполнение по данной программе составило – </w:t>
      </w:r>
      <w:r w:rsidR="005E709F">
        <w:rPr>
          <w:sz w:val="28"/>
          <w:szCs w:val="28"/>
        </w:rPr>
        <w:t>28 170,8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5E709F">
        <w:rPr>
          <w:sz w:val="28"/>
          <w:szCs w:val="28"/>
        </w:rPr>
        <w:t>45,5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jc w:val="both"/>
        <w:rPr>
          <w:b/>
          <w:sz w:val="28"/>
          <w:szCs w:val="28"/>
        </w:rPr>
      </w:pPr>
      <w:r w:rsidRPr="00D80014">
        <w:rPr>
          <w:b/>
          <w:sz w:val="28"/>
          <w:szCs w:val="28"/>
        </w:rPr>
        <w:t>Ответственные исполнители программы: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5E709F">
        <w:rPr>
          <w:sz w:val="28"/>
          <w:szCs w:val="28"/>
        </w:rPr>
        <w:t>61 008,0</w:t>
      </w:r>
      <w:r w:rsidRPr="00D80014">
        <w:rPr>
          <w:sz w:val="28"/>
          <w:szCs w:val="28"/>
        </w:rPr>
        <w:t xml:space="preserve"> тыс. руб., исполнено </w:t>
      </w:r>
      <w:r w:rsidR="005E709F">
        <w:rPr>
          <w:sz w:val="28"/>
          <w:szCs w:val="28"/>
        </w:rPr>
        <w:t>27 574,8</w:t>
      </w:r>
      <w:r w:rsidRPr="00D80014">
        <w:rPr>
          <w:sz w:val="28"/>
          <w:szCs w:val="28"/>
        </w:rPr>
        <w:t xml:space="preserve"> тыс. руб., исполнение в целом составило </w:t>
      </w:r>
      <w:r w:rsidR="005E709F">
        <w:rPr>
          <w:sz w:val="28"/>
          <w:szCs w:val="28"/>
        </w:rPr>
        <w:t>45,2</w:t>
      </w:r>
      <w:r w:rsidRPr="00D80014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:rsidR="0033606F" w:rsidRPr="00D80014" w:rsidRDefault="0033606F" w:rsidP="0033606F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Подпрограмма </w:t>
      </w:r>
      <w:r w:rsidRPr="00D80014">
        <w:rPr>
          <w:sz w:val="28"/>
          <w:szCs w:val="28"/>
        </w:rPr>
        <w:t xml:space="preserve">«Совершенствование муниципальной службы, повышение квалификации лиц, занятых в системе местного самоуправления» утверждено в бюджете 900,0 тыс. руб., исполнено </w:t>
      </w:r>
      <w:r w:rsidR="005E709F">
        <w:rPr>
          <w:sz w:val="28"/>
          <w:szCs w:val="28"/>
        </w:rPr>
        <w:t>596,0</w:t>
      </w:r>
      <w:r w:rsidRPr="00D80014">
        <w:rPr>
          <w:sz w:val="28"/>
          <w:szCs w:val="28"/>
        </w:rPr>
        <w:t xml:space="preserve"> тыс. руб., </w:t>
      </w:r>
      <w:r w:rsidRPr="00D80014">
        <w:rPr>
          <w:sz w:val="28"/>
          <w:szCs w:val="28"/>
        </w:rPr>
        <w:lastRenderedPageBreak/>
        <w:t xml:space="preserve">исполнение в целом составило </w:t>
      </w:r>
      <w:r w:rsidR="005E709F">
        <w:rPr>
          <w:sz w:val="28"/>
          <w:szCs w:val="28"/>
        </w:rPr>
        <w:t>66,2</w:t>
      </w:r>
      <w:r w:rsidRPr="00D80014">
        <w:rPr>
          <w:sz w:val="28"/>
          <w:szCs w:val="28"/>
        </w:rPr>
        <w:t>%. Средства направлены на содержание центрального аппарата.</w:t>
      </w:r>
    </w:p>
    <w:p w:rsidR="0033606F" w:rsidRPr="00D80014" w:rsidRDefault="0033606F" w:rsidP="0033606F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 на 2020-2024 годы», </w:t>
      </w:r>
      <w:r w:rsidRPr="00D80014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16.12.2019 года № 711 «Об утверждении муниципальной программы «Устойчивое развитие сельских территорий Чукотского муниципального района на 2020-2024 годы».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</w:t>
      </w:r>
      <w:proofErr w:type="gramStart"/>
      <w:r w:rsidRPr="00D80014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8E6A5E">
        <w:rPr>
          <w:sz w:val="28"/>
          <w:szCs w:val="28"/>
        </w:rPr>
        <w:t>39 814,6</w:t>
      </w:r>
      <w:r w:rsidRPr="00D80014">
        <w:rPr>
          <w:sz w:val="28"/>
          <w:szCs w:val="28"/>
        </w:rPr>
        <w:t xml:space="preserve"> тыс. рублей, исполнение по данной программе составило – </w:t>
      </w:r>
      <w:r w:rsidR="008E6A5E">
        <w:rPr>
          <w:sz w:val="28"/>
          <w:szCs w:val="28"/>
        </w:rPr>
        <w:t>1 085,4</w:t>
      </w:r>
      <w:r w:rsidRPr="00D80014">
        <w:rPr>
          <w:sz w:val="28"/>
          <w:szCs w:val="28"/>
        </w:rPr>
        <w:t xml:space="preserve"> тыс. рублей, исполнение в целом составило </w:t>
      </w:r>
      <w:r w:rsidR="008E6A5E">
        <w:rPr>
          <w:sz w:val="28"/>
          <w:szCs w:val="28"/>
        </w:rPr>
        <w:t>2,7</w:t>
      </w:r>
      <w:r w:rsidRPr="00D80014">
        <w:rPr>
          <w:sz w:val="28"/>
          <w:szCs w:val="28"/>
        </w:rPr>
        <w:t>%. Средства направлены на улучшение жилищных условий граждан, проживающих в сельской местности, благоустройство сельских поселений, приобретение объектов социальной инфраструктуры для сельских поселений Чукотского муниципального района, проведение ремонтов объектов, расположенных на территории сельских</w:t>
      </w:r>
      <w:proofErr w:type="gramEnd"/>
      <w:r w:rsidRPr="00D80014">
        <w:rPr>
          <w:sz w:val="28"/>
          <w:szCs w:val="28"/>
        </w:rPr>
        <w:t xml:space="preserve"> </w:t>
      </w:r>
      <w:proofErr w:type="gramStart"/>
      <w:r w:rsidRPr="00D80014">
        <w:rPr>
          <w:sz w:val="28"/>
          <w:szCs w:val="28"/>
        </w:rPr>
        <w:t>поселений.</w:t>
      </w:r>
      <w:proofErr w:type="gramEnd"/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>«Улучшение жилищных условий граждан, проживающих в сельской местности»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 xml:space="preserve">утверждено 1 085,5 тыс. рублей, кассовое исполнение составило </w:t>
      </w:r>
      <w:r w:rsidR="008E6A5E">
        <w:rPr>
          <w:sz w:val="28"/>
          <w:szCs w:val="28"/>
        </w:rPr>
        <w:t>1 085,4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8E6A5E">
        <w:rPr>
          <w:sz w:val="28"/>
          <w:szCs w:val="28"/>
        </w:rPr>
        <w:t>100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>«Приобретение объектов социальной инфраструктуры»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>утверждено 10 687,9 тыс. рублей, кассовое исполнение составило 0,0 тыс. рублей, исполнение составило 0%.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Средства будут направлены на приобретение объектов социальной инфраструктуры для сельских поселений Чукотского муниципального района.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Основное мероприятие</w:t>
      </w:r>
      <w:r w:rsidRPr="00D80014">
        <w:rPr>
          <w:sz w:val="28"/>
          <w:szCs w:val="28"/>
        </w:rPr>
        <w:t xml:space="preserve"> "Мероприятие по разработке проектов организации дорожного движения на автомобильные дороги общего пользования по сельским поселениям" утверждено 380,0 тыс. рублей, кассовое исполнение составило 0,0 тыс. рублей, исполнение составило 0,0%.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Основное мероприятие: «</w:t>
      </w:r>
      <w:r w:rsidRPr="00D80014">
        <w:rPr>
          <w:sz w:val="28"/>
          <w:szCs w:val="28"/>
        </w:rPr>
        <w:t>Мероприятия по благоустройству сельских поселений»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>утверждено 16 868,7 тыс. рублей, кассовое исполнение составило 0,0 тыс. рублей, исполнение составило 0%.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 </w:t>
      </w:r>
      <w:r w:rsidRPr="00D80014">
        <w:rPr>
          <w:sz w:val="28"/>
          <w:szCs w:val="28"/>
        </w:rPr>
        <w:t xml:space="preserve">"Мероприятие на выполнение работ по строительному </w:t>
      </w:r>
      <w:proofErr w:type="gramStart"/>
      <w:r w:rsidRPr="00D80014">
        <w:rPr>
          <w:sz w:val="28"/>
          <w:szCs w:val="28"/>
        </w:rPr>
        <w:t>контролю за</w:t>
      </w:r>
      <w:proofErr w:type="gramEnd"/>
      <w:r w:rsidRPr="00D80014">
        <w:rPr>
          <w:sz w:val="28"/>
          <w:szCs w:val="28"/>
        </w:rPr>
        <w:t xml:space="preserve"> строящимися объектами в сельских поселениях Чукотского муниципального района"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 xml:space="preserve">утверждено </w:t>
      </w:r>
      <w:r w:rsidR="008E6A5E">
        <w:rPr>
          <w:sz w:val="28"/>
          <w:szCs w:val="28"/>
        </w:rPr>
        <w:t>1 392</w:t>
      </w:r>
      <w:r w:rsidRPr="00D80014">
        <w:rPr>
          <w:sz w:val="28"/>
          <w:szCs w:val="28"/>
        </w:rPr>
        <w:t>,5 тыс. рублей, кассовое исполнение составило 0,0 тыс. рублей, исполнение составило 0%.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Ответственный исполнитель программы:</w:t>
      </w:r>
      <w:r w:rsidRPr="00D80014">
        <w:rPr>
          <w:sz w:val="28"/>
          <w:szCs w:val="28"/>
        </w:rPr>
        <w:t xml:space="preserve"> 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 Отдел сельскохозяйственной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8E6A5E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Основное мероприятие: </w:t>
      </w:r>
      <w:r w:rsidRPr="00D80014">
        <w:rPr>
          <w:sz w:val="28"/>
          <w:szCs w:val="28"/>
        </w:rPr>
        <w:t>«Мероприятий по содействию развития индивидуального жилищного строительства»</w:t>
      </w:r>
      <w:r w:rsidRPr="00D80014">
        <w:rPr>
          <w:b/>
          <w:sz w:val="28"/>
          <w:szCs w:val="28"/>
        </w:rPr>
        <w:t xml:space="preserve"> </w:t>
      </w:r>
      <w:r w:rsidRPr="00D80014">
        <w:rPr>
          <w:sz w:val="28"/>
          <w:szCs w:val="28"/>
        </w:rPr>
        <w:t xml:space="preserve">утверждено </w:t>
      </w:r>
      <w:r w:rsidR="008E6A5E">
        <w:rPr>
          <w:sz w:val="28"/>
          <w:szCs w:val="28"/>
        </w:rPr>
        <w:t>9 400,0</w:t>
      </w:r>
      <w:r w:rsidRPr="00D80014">
        <w:rPr>
          <w:sz w:val="28"/>
          <w:szCs w:val="28"/>
        </w:rPr>
        <w:t xml:space="preserve"> тыс. рублей, кассовое исполнение составило 0,0 тыс. рублей, исполнение составило 0,0%.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lastRenderedPageBreak/>
        <w:t>Средства направлены на содействие развитию индивидуального жилищного строительства на территории Чукотского муниципального района.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Ответственные исполнитель программы:</w:t>
      </w:r>
      <w:r w:rsidRPr="00D80014">
        <w:rPr>
          <w:sz w:val="28"/>
          <w:szCs w:val="28"/>
        </w:rPr>
        <w:t xml:space="preserve"> 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 Отдел сельскохозяйственной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:rsidR="0033606F" w:rsidRPr="00D80014" w:rsidRDefault="0033606F" w:rsidP="0033606F">
      <w:pPr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D80014" w:rsidRDefault="0033606F" w:rsidP="0033606F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16. Муниципальная программа «Профилактика и противодействие коррупции в муниципальном образовании Чукотский муниципальный район на 2021 – 2024 годы»,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2024 годы».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0,0 тыс. рублей, исполнение по данной программе составило – 0,0 тыс. рублей, исполнение составило 0,0%.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Ответственные исполнители программы</w:t>
      </w:r>
      <w:r w:rsidRPr="00D80014">
        <w:rPr>
          <w:sz w:val="28"/>
          <w:szCs w:val="28"/>
        </w:rPr>
        <w:t>:</w:t>
      </w:r>
    </w:p>
    <w:p w:rsidR="0033606F" w:rsidRPr="00D80014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 Органы местного самоуправления Чукотского муниципального района;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:rsidR="0033606F" w:rsidRPr="00D80014" w:rsidRDefault="0033606F" w:rsidP="0033606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</w:t>
      </w:r>
      <w:r w:rsidR="008E6A5E">
        <w:rPr>
          <w:sz w:val="28"/>
          <w:szCs w:val="28"/>
        </w:rPr>
        <w:t>ципальный район на 2024 год 2 13</w:t>
      </w:r>
      <w:r w:rsidRPr="00D80014">
        <w:rPr>
          <w:sz w:val="28"/>
          <w:szCs w:val="28"/>
        </w:rPr>
        <w:t xml:space="preserve">6,3 тыс. рублей, исполнение по данной программе составило – </w:t>
      </w:r>
      <w:r w:rsidR="008E6A5E">
        <w:rPr>
          <w:sz w:val="28"/>
          <w:szCs w:val="28"/>
        </w:rPr>
        <w:t>1 048,5</w:t>
      </w:r>
      <w:r w:rsidRPr="00D80014">
        <w:rPr>
          <w:sz w:val="28"/>
          <w:szCs w:val="28"/>
        </w:rPr>
        <w:t xml:space="preserve"> тыс. рублей, исполнение составило </w:t>
      </w:r>
      <w:r w:rsidR="008E6A5E">
        <w:rPr>
          <w:sz w:val="28"/>
          <w:szCs w:val="28"/>
        </w:rPr>
        <w:t>49,1</w:t>
      </w:r>
      <w:r w:rsidRPr="00D80014">
        <w:rPr>
          <w:sz w:val="28"/>
          <w:szCs w:val="28"/>
        </w:rPr>
        <w:t>%.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18. Муниципальная программа </w:t>
      </w:r>
      <w:r w:rsidRPr="00D80014">
        <w:rPr>
          <w:b/>
          <w:sz w:val="28"/>
          <w:szCs w:val="28"/>
        </w:rPr>
        <w:t>«Использование и охрана земель муниципального образования Чукотский муниципальный район на 2019-2024 годы»,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21.08.2019 года № 500 «Об утверждении муниципальной программы Чукотского муниципального района «Использование и охрана земель муниципального образования Чукотский муниципальный район на 2019-2024 годы».</w:t>
      </w:r>
    </w:p>
    <w:p w:rsidR="0033606F" w:rsidRPr="00D80014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E6A5E">
        <w:rPr>
          <w:sz w:val="28"/>
          <w:szCs w:val="28"/>
        </w:rPr>
        <w:t>4</w:t>
      </w:r>
      <w:bookmarkStart w:id="0" w:name="_GoBack"/>
      <w:bookmarkEnd w:id="0"/>
      <w:r w:rsidRPr="00D80014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</w:t>
      </w:r>
      <w:r>
        <w:rPr>
          <w:sz w:val="28"/>
          <w:szCs w:val="28"/>
        </w:rPr>
        <w:t>укотского муниципального района</w:t>
      </w:r>
      <w:r w:rsidRPr="00D80014">
        <w:rPr>
          <w:sz w:val="28"/>
          <w:szCs w:val="28"/>
        </w:rPr>
        <w:t>».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        </w:t>
      </w:r>
      <w:r w:rsidRPr="00D80014">
        <w:rPr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20. Муниципальная программа «Повышени</w:t>
      </w:r>
      <w:r>
        <w:rPr>
          <w:b/>
          <w:sz w:val="28"/>
          <w:szCs w:val="28"/>
        </w:rPr>
        <w:t xml:space="preserve">е качества жизни пожилых людей </w:t>
      </w:r>
      <w:r w:rsidRPr="00D80014">
        <w:rPr>
          <w:b/>
          <w:sz w:val="28"/>
          <w:szCs w:val="28"/>
        </w:rPr>
        <w:t xml:space="preserve">в Чукотском муниципальном районе «Активное долголетие» до 2024 года» </w:t>
      </w:r>
      <w:r w:rsidRPr="00D80014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17.01.2020 года № 05 «Об утвер</w:t>
      </w:r>
      <w:r>
        <w:rPr>
          <w:sz w:val="28"/>
          <w:szCs w:val="28"/>
        </w:rPr>
        <w:t xml:space="preserve">ждении муниципальной программы </w:t>
      </w:r>
      <w:r w:rsidRPr="00D80014">
        <w:rPr>
          <w:sz w:val="28"/>
          <w:szCs w:val="28"/>
        </w:rPr>
        <w:t>«Повышение качества жизни пожилых людей  в Чукотском муниципальном районе «Активное долголетие» до 2024 года»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 xml:space="preserve">Ответственный исполнитель программы: </w:t>
      </w:r>
      <w:r w:rsidRPr="00D80014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21. Муниципальная программа «Одаренные дети и талантливая молодежь Чукотского муниципального района на 2020-2024 годы»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26.08.2020 года № 358.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22. Муниципальная программа «Укрепление здоровья населения в Чукотском муниципальном районе»</w:t>
      </w:r>
      <w:r w:rsidRPr="00D80014">
        <w:rPr>
          <w:sz w:val="28"/>
          <w:szCs w:val="28"/>
        </w:rPr>
        <w:t xml:space="preserve"> утверждена Постановлением </w:t>
      </w:r>
      <w:r w:rsidRPr="00D80014">
        <w:rPr>
          <w:sz w:val="28"/>
          <w:szCs w:val="28"/>
        </w:rPr>
        <w:lastRenderedPageBreak/>
        <w:t>Администрации муниципального образования Чукотский муниципальный район от 09.12.2020 года № 451.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23. Муниципальная программа «Защита прав потребителей в муниципальном образовании Чукотский муниципальный район на 2022-2024 годы»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16.12.2021 года № 456.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24. Муниципальная программа «Развитие школьного спорта в муниципальном образовании Чукотский муниципальный район»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26.12.2022 года № 517.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33606F" w:rsidRPr="00D80014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b/>
          <w:sz w:val="28"/>
          <w:szCs w:val="28"/>
        </w:rPr>
        <w:t>25. 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Pr="00D80014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:rsidR="0033606F" w:rsidRPr="00A93AAE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D80014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:rsidR="00596EA1" w:rsidRDefault="00596EA1"/>
    <w:sectPr w:rsidR="0059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35"/>
    <w:rsid w:val="001222CB"/>
    <w:rsid w:val="00323190"/>
    <w:rsid w:val="0033606F"/>
    <w:rsid w:val="003C06F5"/>
    <w:rsid w:val="00596EA1"/>
    <w:rsid w:val="005E709F"/>
    <w:rsid w:val="0071231D"/>
    <w:rsid w:val="007648E9"/>
    <w:rsid w:val="007F4BB6"/>
    <w:rsid w:val="008A373E"/>
    <w:rsid w:val="008E6A5E"/>
    <w:rsid w:val="008E7B82"/>
    <w:rsid w:val="00A11C73"/>
    <w:rsid w:val="00A84EC2"/>
    <w:rsid w:val="00B64235"/>
    <w:rsid w:val="00BA5154"/>
    <w:rsid w:val="00C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F361-875C-4E3C-86CB-D9D95A7D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17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БлиноваИрина</cp:lastModifiedBy>
  <cp:revision>17</cp:revision>
  <dcterms:created xsi:type="dcterms:W3CDTF">2024-05-27T03:33:00Z</dcterms:created>
  <dcterms:modified xsi:type="dcterms:W3CDTF">2024-07-23T03:58:00Z</dcterms:modified>
</cp:coreProperties>
</file>